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7bc4f6ae1485b" w:history="1">
              <w:r>
                <w:rPr>
                  <w:rStyle w:val="Hyperlink"/>
                </w:rPr>
                <w:t>2026-2032年中国赛车涂料市场调查研究与行业前景分析报告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7bc4f6ae1485b" w:history="1">
              <w:r>
                <w:rPr>
                  <w:rStyle w:val="Hyperlink"/>
                </w:rPr>
                <w:t>2026-2032年中国赛车涂料市场调查研究与行业前景分析报告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7bc4f6ae1485b" w:history="1">
                <w:r>
                  <w:rPr>
                    <w:rStyle w:val="Hyperlink"/>
                  </w:rPr>
                  <w:t>https://www.20087.com/9/80/SaiCheTuLiaoXianZhuangYuQianJingFenXi.html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涂料是专为高性能赛车设计的轻量化、高耐候、低风阻表面涂层，需兼顾极端温度（-30℃至150℃）、高速气流冲刷、燃油/润滑油接触及快速修复需求。当前高端产品采用双组分聚氨酯或环氧改性体系，部分引入陶瓷微球或氟碳树脂以提升硬度与疏水性，同时严格控制膜厚（通常&lt;30μm）以减轻重量。在赛事规则对车重与空气动力学敏感度提升背景下，用户对涂料附着力、抗石击性及赛道快速修补兼容性关注度极高。然而，多数赛车涂料VOC含量高，且专用色漆调配依赖经验技师，数字化配色体系尚未普及。</w:t>
      </w:r>
      <w:r>
        <w:rPr>
          <w:rFonts w:hint="eastAsia"/>
        </w:rPr>
        <w:br/>
      </w:r>
      <w:r>
        <w:rPr>
          <w:rFonts w:hint="eastAsia"/>
        </w:rPr>
        <w:t>　　未来，赛车涂料将向功能性复合、可持续配方与数字孪生协同方向发展。未来将集成热致变色或应变敏感微胶囊，实现表面温度或应力可视化；生物基多元醇与水性固化剂将降低环境影响。AI驱动的色彩匹配系统可基于高清图像自动生成配方，提升复涂一致性。在制造端，机器人喷涂结合CFD仿真可优化膜厚分布，减少湍流阻力。长远看，该涂料将从“装饰保护层”升级为“赛车性能反馈界面”，在电动方程式与智能赛车时代，成为融合美学、空气动力学与实时状态感知的多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7bc4f6ae1485b" w:history="1">
        <w:r>
          <w:rPr>
            <w:rStyle w:val="Hyperlink"/>
          </w:rPr>
          <w:t>2026-2032年中国赛车涂料市场调查研究与行业前景分析报告</w:t>
        </w:r>
      </w:hyperlink>
      <w:r>
        <w:rPr>
          <w:rFonts w:hint="eastAsia"/>
        </w:rPr>
        <w:t>》基于国家统计局、相关协会等权威数据，结合专业团队对赛车涂料行业的长期监测，全面分析了赛车涂料行业的市场规模、技术现状、发展趋势及竞争格局。报告详细梳理了赛车涂料市场需求、进出口情况、上下游产业链、重点区域分布及主要企业动态，并通过SWOT分析揭示了赛车涂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按照不同产品类型，赛车涂料主要可以分为如下几个类别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中国不同产品类型赛车涂料增长趋势2021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水性涂料</w:t>
      </w:r>
      <w:r>
        <w:rPr>
          <w:rFonts w:hint="eastAsia"/>
        </w:rPr>
        <w:br/>
      </w:r>
      <w:r>
        <w:rPr>
          <w:rFonts w:hint="eastAsia"/>
        </w:rPr>
        <w:t>　　　　1.2.3 溶剂型涂料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从不同应用，赛车涂料主要包括如下几个方面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中国不同应用赛车涂料增长趋势2021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汽车车身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中国赛车涂料发展现状及未来趋势（2021-2032）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中国市场赛车涂料收入及增长率（2021-2032）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中国市场赛车涂料销量及增长率（2021-2032）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中国市场主要赛车涂料厂商分析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中国市场主要厂商赛车涂料销量及市场占有率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中国市场主要厂商赛车涂料销量（2021-2026）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中国市场主要厂商赛车涂料销量市场份额（2021-2026）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中国市场主要厂商赛车涂料收入及市场占有率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中国市场主要厂商赛车涂料收入（2021-2026）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中国市场主要厂商赛车涂料收入市场份额（2021-2026）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2025年中国市场主要厂商赛车涂料收入排名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中国市场主要厂商赛车涂料价格（2021-2026）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中国市场主要厂商赛车涂料总部及产地分布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中国市场主要厂商成立时间及赛车涂料商业化日期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中国市场主要厂商赛车涂料产品类型及应用</w:t>
      </w:r>
      <w:r>
        <w:rPr>
          <w:rFonts w:hint="eastAsia"/>
        </w:rPr>
        <w:br/>
      </w:r>
      <w:r>
        <w:rPr>
          <w:rFonts w:hint="eastAsia"/>
        </w:rPr>
        <w:t>　　2.7 赛车涂料行业集中度、竞争程度分析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赛车涂料行业集中度分析：2025年中国Top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中国市场赛车涂料第一梯队、第二梯队和第三梯队厂商（品牌）及2025年市场份额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重点企业（15）在中国市场赛车涂料销量、收入、价格及毛利率（2021-2026）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不同产品类型赛车涂料分析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中国市场不同产品类型赛车涂料销量（2021-2032）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中国市场不同产品类型赛车涂料销量及市场份额（2021-2026）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中国市场不同产品类型赛车涂料销量预测（2027-2032）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中国市场不同产品类型赛车涂料规模（2021-2032）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中国市场不同产品类型赛车涂料规模及市场份额（2021-2026）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中国市场不同产品类型赛车涂料规模预测（2027-2032）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中国市场不同产品类型赛车涂料价格走势（2021-2032）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不同应用赛车涂料分析</w:t>
      </w:r>
      <w:r>
        <w:rPr>
          <w:rFonts w:hint="eastAsia"/>
        </w:rPr>
        <w:br/>
      </w:r>
      <w:r>
        <w:rPr>
          <w:rFonts w:hint="eastAsia"/>
        </w:rPr>
        <w:t>　　5.1 中国市场不同应用赛车涂料销量（2021-2032）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中国市场不同应用赛车涂料销量及市场份额（2021-2026）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中国市场不同应用赛车涂料销量预测（2027-2032）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中国市场不同应用赛车涂料规模（2021-2032）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中国市场不同应用赛车涂料规模及市场份额（2021-2026）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中国市场不同应用赛车涂料规模预测（2027-2032）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中国市场不同应用赛车涂料价格走势（2021-2032）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赛车涂料行业发展分析---发展趋势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赛车涂料行业发展分析---厂商壁垒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赛车涂料行业发展分析---驱动因素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赛车涂料行业发展分析---制约因素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赛车涂料中国企业SWOT分析</w:t>
      </w:r>
      <w:r>
        <w:rPr>
          <w:rFonts w:hint="eastAsia"/>
        </w:rPr>
        <w:br/>
      </w:r>
      <w:r>
        <w:rPr>
          <w:rFonts w:hint="eastAsia"/>
        </w:rPr>
        <w:t>　　6.6 赛车涂料行业发展分析---行业政策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赛车涂料行业产业链简介</w:t>
      </w:r>
      <w:r>
        <w:rPr>
          <w:rFonts w:hint="eastAsia"/>
        </w:rPr>
        <w:br/>
      </w:r>
      <w:r>
        <w:rPr>
          <w:rFonts w:hint="eastAsia"/>
        </w:rPr>
        <w:t>　　7.2 赛车涂料产业链分析-上游</w:t>
      </w:r>
      <w:r>
        <w:rPr>
          <w:rFonts w:hint="eastAsia"/>
        </w:rPr>
        <w:br/>
      </w:r>
      <w:r>
        <w:rPr>
          <w:rFonts w:hint="eastAsia"/>
        </w:rPr>
        <w:t>　　7.3 赛车涂料产业链分析-中游</w:t>
      </w:r>
      <w:r>
        <w:rPr>
          <w:rFonts w:hint="eastAsia"/>
        </w:rPr>
        <w:br/>
      </w:r>
      <w:r>
        <w:rPr>
          <w:rFonts w:hint="eastAsia"/>
        </w:rPr>
        <w:t>　　7.4 赛车涂料产业链分析-下游</w:t>
      </w:r>
      <w:r>
        <w:rPr>
          <w:rFonts w:hint="eastAsia"/>
        </w:rPr>
        <w:br/>
      </w:r>
      <w:r>
        <w:rPr>
          <w:rFonts w:hint="eastAsia"/>
        </w:rPr>
        <w:t>　　7.5 赛车涂料行业采购模式</w:t>
      </w:r>
      <w:r>
        <w:rPr>
          <w:rFonts w:hint="eastAsia"/>
        </w:rPr>
        <w:br/>
      </w:r>
      <w:r>
        <w:rPr>
          <w:rFonts w:hint="eastAsia"/>
        </w:rPr>
        <w:t>　　7.6 赛车涂料行业生产模式</w:t>
      </w:r>
      <w:r>
        <w:rPr>
          <w:rFonts w:hint="eastAsia"/>
        </w:rPr>
        <w:br/>
      </w:r>
      <w:r>
        <w:rPr>
          <w:rFonts w:hint="eastAsia"/>
        </w:rPr>
        <w:t>　　7.7 赛车涂料行业销售模式及销售渠道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中国本土赛车涂料产能、产量分析</w:t>
      </w:r>
      <w:r>
        <w:rPr>
          <w:rFonts w:hint="eastAsia"/>
        </w:rPr>
        <w:br/>
      </w:r>
      <w:r>
        <w:rPr>
          <w:rFonts w:hint="eastAsia"/>
        </w:rPr>
        <w:t>　　8.1 中国赛车涂料供需现状及预测（2021-2032）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中国赛车涂料产能、产量、产能利用率及发展趋势（2021-2032）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中国赛车涂料产量、市场需求量及发展趋势（2021-2032）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中国赛车涂料进出口分析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中国市场赛车涂料主要进口来源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中国市场赛车涂料主要出口目的地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不同产品类型赛车涂料市场规模2021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不同应用赛车涂料市场规模2021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中国市场主要厂商赛车涂料销量（2021-2026）&amp;（千吨）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中国市场主要厂商赛车涂料销量市场份额（2021-2026）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中国市场主要厂商赛车涂料收入（2021-2026）&amp;（万元）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中国市场主要厂商赛车涂料收入份额（2021-2026）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2025年中国主要生产商赛车涂料收入排名（万元）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中国市场主要厂商赛车涂料价格（2021-2026）&amp;（元/吨）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中国市场主要厂商赛车涂料总部及产地分布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中国市场主要厂商成立时间及赛车涂料商业化日期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中国市场主要厂商赛车涂料产品类型及应用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2025年中国市场赛车涂料主要厂商市场地位（第一梯队、第二梯队和第三梯队）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赛车涂料市场投资、并购等现状分析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赛车涂料生产基地、总部、竞争对手及市场地位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赛车涂料产品规格、参数及市场应用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赛车涂料销量（千吨）、收入（万元）、价格（元/吨）及毛利率（2021-2026）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中国市场不同产品类型赛车涂料销量（2021-2026）&amp;（千吨）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中国市场不同产品类型赛车涂料销量市场份额（2021-2026）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中国市场不同产品类型赛车涂料销量预测（2027-2032）&amp;（千吨）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中国市场不同产品类型赛车涂料销量市场份额预测（2027-2032）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中国市场不同产品类型赛车涂料规模（2021-2026）&amp;（万元）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中国市场不同产品类型赛车涂料规模市场份额（2021-2026）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中国市场不同产品类型赛车涂料规模预测（2027-2032）&amp;（万元）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中国市场不同产品类型赛车涂料规模市场份额预测（2027-2032）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中国市场不同应用赛车涂料销量（2021-2026）&amp;（千吨）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中国市场不同应用赛车涂料销量市场份额（2021-2026）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中国市场不同应用赛车涂料销量预测（2027-2032）&amp;（千吨）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中国市场不同应用赛车涂料销量市场份额预测（2027-2032）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中国市场不同应用赛车涂料规模（2021-2026）&amp;（万元）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中国市场不同应用赛车涂料规模市场份额（2021-2026）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中国市场不同应用赛车涂料规模预测（2027-2032）&amp;（万元）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中国市场不同应用赛车涂料规模市场份额预测（2027-2032）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赛车涂料行业发展分析---发展趋势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赛车涂料行业发展分析---厂商壁垒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赛车涂料行业发展分析---驱动因素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赛车涂料行业发展分析---制约因素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赛车涂料行业相关重点政策一览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赛车涂料行业供应链分析</w:t>
      </w:r>
      <w:r>
        <w:rPr>
          <w:rFonts w:hint="eastAsia"/>
        </w:rPr>
        <w:br/>
      </w:r>
      <w:r>
        <w:rPr>
          <w:rFonts w:hint="eastAsia"/>
        </w:rPr>
        <w:t>　　表 111： 赛车涂料上游原料供应商</w:t>
      </w:r>
      <w:r>
        <w:rPr>
          <w:rFonts w:hint="eastAsia"/>
        </w:rPr>
        <w:br/>
      </w:r>
      <w:r>
        <w:rPr>
          <w:rFonts w:hint="eastAsia"/>
        </w:rPr>
        <w:t>　　表 112： 赛车涂料行业主要下游客户</w:t>
      </w:r>
      <w:r>
        <w:rPr>
          <w:rFonts w:hint="eastAsia"/>
        </w:rPr>
        <w:br/>
      </w:r>
      <w:r>
        <w:rPr>
          <w:rFonts w:hint="eastAsia"/>
        </w:rPr>
        <w:t>　　表 113： 赛车涂料典型经销商</w:t>
      </w:r>
      <w:r>
        <w:rPr>
          <w:rFonts w:hint="eastAsia"/>
        </w:rPr>
        <w:br/>
      </w:r>
      <w:r>
        <w:rPr>
          <w:rFonts w:hint="eastAsia"/>
        </w:rPr>
        <w:t>　　表 114： 中国赛车涂料产量、销量、进口量及出口量（2021-2026）&amp;（千吨）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中国赛车涂料产量、销量、进口量及出口量预测（2027-2032）&amp;（千吨）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中国市场赛车涂料主要进口来源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中国市场赛车涂料主要出口目的地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赛车涂料产品图片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中国不同产品类型赛车涂料市场规模市场份额2025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水性涂料产品图片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中国不同应用赛车涂料市场份额2025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汽车车身</w:t>
      </w:r>
      <w:r>
        <w:rPr>
          <w:rFonts w:hint="eastAsia"/>
        </w:rPr>
        <w:br/>
      </w:r>
      <w:r>
        <w:rPr>
          <w:rFonts w:hint="eastAsia"/>
        </w:rPr>
        <w:t>　　图 8： 汽车零部件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中国市场赛车涂料市场规模，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中国市场赛车涂料收入及增长率（2021-2032）&amp;（万元）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中国市场赛车涂料销量及增长率（2021-2032）&amp;（千吨）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2025年中国市场主要厂商赛车涂料销量市场份额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2025年中国市场主要厂商赛车涂料收入市场份额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2025年中国市场前五大厂商赛车涂料市场份额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2025年中国市场赛车涂料第一梯队、第二梯队和第三梯队厂商（品牌）及市场份额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中国市场不同产品类型赛车涂料价格走势（2021-2032）&amp;（元/吨）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中国市场不同应用赛车涂料价格走势（2021-2032）&amp;（元/吨）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赛车涂料中国企业SWOT分析</w:t>
      </w:r>
      <w:r>
        <w:rPr>
          <w:rFonts w:hint="eastAsia"/>
        </w:rPr>
        <w:br/>
      </w:r>
      <w:r>
        <w:rPr>
          <w:rFonts w:hint="eastAsia"/>
        </w:rPr>
        <w:t>　　图 20： 赛车涂料产业链</w:t>
      </w:r>
      <w:r>
        <w:rPr>
          <w:rFonts w:hint="eastAsia"/>
        </w:rPr>
        <w:br/>
      </w:r>
      <w:r>
        <w:rPr>
          <w:rFonts w:hint="eastAsia"/>
        </w:rPr>
        <w:t>　　图 21： 赛车涂料行业采购模式分析</w:t>
      </w:r>
      <w:r>
        <w:rPr>
          <w:rFonts w:hint="eastAsia"/>
        </w:rPr>
        <w:br/>
      </w:r>
      <w:r>
        <w:rPr>
          <w:rFonts w:hint="eastAsia"/>
        </w:rPr>
        <w:t>　　图 22： 赛车涂料行业生产模式分析</w:t>
      </w:r>
      <w:r>
        <w:rPr>
          <w:rFonts w:hint="eastAsia"/>
        </w:rPr>
        <w:br/>
      </w:r>
      <w:r>
        <w:rPr>
          <w:rFonts w:hint="eastAsia"/>
        </w:rPr>
        <w:t>　　图 23： 赛车涂料行业销售模式分析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中国赛车涂料产能、产量、产能利用率及发展趋势（2021-2032）&amp;（千吨）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中国赛车涂料产量、市场需求量及发展趋势（2021-2032）&amp;（千吨）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7bc4f6ae1485b" w:history="1">
        <w:r>
          <w:rPr>
            <w:rStyle w:val="Hyperlink"/>
          </w:rPr>
          <w:t>2026-2032年中国赛车涂料市场调查研究与行业前景分析报告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7bc4f6ae1485b" w:history="1">
        <w:r>
          <w:rPr>
            <w:rStyle w:val="Hyperlink"/>
          </w:rPr>
          <w:t>https://www.20087.com/9/80/SaiCheTuLiaoXianZhuangYuQianJingFenXi.html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热点：世界著名赛车涂装、赛车涂装能上路吗、赛车 涂色、赛车涂装模板、汽车涂料品牌排行榜前十名、最受欢迎的赛车涂装、赛车用的是什么油、赛车涂装壁纸、纳斯卡赛车涂装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a301ebe324cdd" w:history="1">
      <w:r>
        <w:rPr>
          <w:rStyle w:val="Hyperlink"/>
        </w:rPr>
        <w:t>2026-2032年中国赛车涂料市场调查研究与行业前景分析报告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aiCheTuLiaoXianZhuangYuQianJingFenXi.html" TargetMode="External" Id="Rb637bc4f6ae1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aiCheTuLiaoXianZhuangYuQianJingFenXi.html" TargetMode="External" Id="Rb29a301ebe32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2026-01-18T01:13:29Z</dcterms:created>
  <dcterms:modified xsi:type="dcterms:W3CDTF">2026-01-18T02:13:29Z</dcterms:modified>
  <dc:subject>2026-2032年中国赛车涂料市场调查研究与行业前景分析报告</dc:subject>
  <dc:title>2026-2032年中国赛车涂料市场调查研究与行业前景分析报告</dc:title>
  <cp:keywords>2026-2032年中国赛车涂料市场调查研究与行业前景分析报告</cp:keywords>
  <dc:description>2026-2032年中国赛车涂料市场调查研究与行业前景分析报告</dc:description>
</cp:coreProperties>
</file>