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ce14c650d4564" w:history="1">
              <w:r>
                <w:rPr>
                  <w:rStyle w:val="Hyperlink"/>
                </w:rPr>
                <w:t>中国飞机减速板市场研究与前景趋势分析报告（2026-2032年）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ce14c650d4564" w:history="1">
              <w:r>
                <w:rPr>
                  <w:rStyle w:val="Hyperlink"/>
                </w:rPr>
                <w:t>中国飞机减速板市场研究与前景趋势分析报告（2026-2032年）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ce14c650d4564" w:history="1">
                <w:r>
                  <w:rPr>
                    <w:rStyle w:val="Hyperlink"/>
                  </w:rPr>
                  <w:t>https://www.20087.com/9/10/FeiJiJianSuBanHangYeQianJingQuShi.html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减速板（又称扰流板）作为飞行控制系统的重要气动面，安装于机翼上表面，用于着陆时增加阻力、减少升力以缩短滑跑距离，并在空中辅助滚转控制。该组件由高强度铝合金或复合材料制成，强调作动响应速度、结构疲劳寿命及与飞控系统的高可靠性联动。现代机型普遍采用多段独立控制设计，支持不对称展开实现横滚辅助。近年来，在轻量化复合材料应用、故障容错作动器及与自动刹车系统协同逻辑方面显著优化。然而，在高速展开瞬间，局部气动载荷剧增易引发颤振风险；同时，结冰或异物卡滞可能影响应急展开可靠性。</w:t>
      </w:r>
      <w:r>
        <w:rPr>
          <w:rFonts w:hint="eastAsia"/>
        </w:rPr>
        <w:br/>
      </w:r>
      <w:r>
        <w:rPr>
          <w:rFonts w:hint="eastAsia"/>
        </w:rPr>
        <w:t>　　未来，飞机减速板将向智能材料驱动、健康状态感知与多系统融合方向发展。市场调研网指出，形状记忆合金或电活性聚合物作动器将替代传统液压系统，减轻重量并提升响应精度；而嵌入式光纤传感器可实时监测蒙皮应变与铰链磨损，支持预测性维护。在下一代绿色航空中，减速板将与能量回收系统联动，如将气动阻力转化为电能存储。随着自主飞行技术成熟，减速板控制算法将深度集成至飞行管理计算机，实现最优着陆轨迹规划。长远看，飞机减速板将从被动气动装置升级为主动参与飞行安全、能效优化与智能飞行控制的多功能气动智能表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8ce14c650d4564" w:history="1">
        <w:r>
          <w:rPr>
            <w:rStyle w:val="Hyperlink"/>
          </w:rPr>
          <w:t>中国飞机减速板市场研究与前景趋势分析报告（2026-2032年）</w:t>
        </w:r>
      </w:hyperlink>
      <w:r>
        <w:rPr>
          <w:rFonts w:hint="eastAsia"/>
        </w:rPr>
        <w:t>》，2025年飞机减速板行业市场规模达 亿元，预计2032年市场规模将达 亿元，期间年均复合增长率（CAGR）达 %。报告系统梳理了飞机减速板产业链的整体结构，详细解读了飞机减速板市场规模、需求动态及价格波动的影响因素。报告基于飞机减速板行业现状，结合技术发展与应用趋势，对飞机减速板市场前景和未来发展方向进行了预测。同时，报告重点分析了行业重点企业的竞争策略、市场集中度及品牌表现，并对飞机减速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飞机减速板行业概述</w:t>
      </w:r>
      <w:r>
        <w:rPr>
          <w:rFonts w:hint="eastAsia"/>
        </w:rPr>
        <w:br/>
      </w:r>
      <w:r>
        <w:rPr>
          <w:rFonts w:hint="eastAsia"/>
        </w:rPr>
        <w:t>　　第一节 飞机减速板定义与分类</w:t>
      </w:r>
      <w:r>
        <w:rPr>
          <w:rFonts w:hint="eastAsia"/>
        </w:rPr>
        <w:br/>
      </w:r>
      <w:r>
        <w:rPr>
          <w:rFonts w:hint="eastAsia"/>
        </w:rPr>
        <w:t>　　第二节 飞机减速板应用领域</w:t>
      </w:r>
      <w:r>
        <w:rPr>
          <w:rFonts w:hint="eastAsia"/>
        </w:rPr>
        <w:br/>
      </w:r>
      <w:r>
        <w:rPr>
          <w:rFonts w:hint="eastAsia"/>
        </w:rPr>
        <w:t>　　第三节 飞机减速板行业经济指标分析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飞机减速板产业链及经营模式分析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三、飞机减速板销售模式及销售渠道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全球飞机减速板市场发展综述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2020-2025年全球飞机减速板市场规模与趋势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主要国家与地区飞机减速板市场分析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2026-2032年全球飞机减速板行业发展趋势与前景预测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中国飞机减速板行业市场分析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2025-2026年飞机减速板产能与投资动态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一、国内飞机减速板产能及利用情况</w:t>
      </w:r>
      <w:r>
        <w:rPr>
          <w:rFonts w:hint="eastAsia"/>
        </w:rPr>
        <w:br/>
      </w:r>
      <w:r>
        <w:rPr>
          <w:rFonts w:hint="eastAsia"/>
        </w:rPr>
        <w:t>　　　　二、飞机减速板产能扩张与投资动态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2026-2032年飞机减速板行业产量统计与趋势预测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一、2020-2025年飞机减速板行业产量数据统计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1、2020-2025年飞机减速板产量及增长趋势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2、2020-2025年飞机减速板细分产品产量及份额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二、影响飞机减速板产量的关键因素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三、2026-2032年飞机减速板产量预测</w:t>
      </w:r>
      <w:r>
        <w:rPr>
          <w:rFonts w:hint="eastAsia"/>
        </w:rPr>
        <w:br/>
      </w:r>
      <w:r>
        <w:rPr>
          <w:rFonts w:hint="eastAsia"/>
        </w:rPr>
        <w:t>　　第三节 2026-2032年飞机减速板市场需求与销售分析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一、2025-2026年飞机减速板行业需求现状</w:t>
      </w:r>
      <w:r>
        <w:rPr>
          <w:rFonts w:hint="eastAsia"/>
        </w:rPr>
        <w:br/>
      </w:r>
      <w:r>
        <w:rPr>
          <w:rFonts w:hint="eastAsia"/>
        </w:rPr>
        <w:t>　　　　二、飞机减速板客户群体与需求特点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三、2020-2025年飞机减速板行业销售规模分析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四、2026-2032年飞机减速板市场增长潜力与规模预测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中国飞机减速板细分市场与下游应用领域分析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飞机减速板细分市场分析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一、2025-2026年飞机减速板主要细分产品市场现状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飞机减速板下游应用与客户群体分析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一、2025-2026年飞机减速板各应用领域市场现状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2025-2026年飞机减速板行业技术发展现状及趋势分析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飞机减速板行业技术发展现状分析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国内外飞机减速板行业技术差异与原因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飞机减速板行业技术发展方向、趋势预测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提升飞机减速板行业技术能力策略建议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飞机减速板价格机制与竞争策略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一、2020-2025年飞机减速板市场价格走势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飞机减速板定价策略与方法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2026-2032年飞机减速板价格竞争态势与趋势预测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中国飞机减速板行业重点区域市场研究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2025-2026年重点区域飞机减速板市场发展概况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二、2020-2025年飞机减速板市场需求规模情况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三、2026-2032年飞机减速板行业发展潜力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二、2020-2025年飞机减速板市场需求规模情况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三、2026-2032年飞机减速板行业发展潜力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二、2020-2025年飞机减速板市场需求规模情况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三、2026-2032年飞机减速板行业发展潜力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二、2020-2025年飞机减速板市场需求规模情况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三、2026-2032年飞机减速板行业发展潜力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二、2020-2025年飞机减速板市场需求规模情况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三、2026-2032年飞机减速板行业发展潜力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2020-2025年中国飞机减速板行业进出口情况分析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飞机减速板行业进口情况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一、2020-2025年飞机减速板进口规模及增长情况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二、飞机减速板主要进口来源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飞机减速板行业出口情况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一、2020-2025年飞机减速板出口规模及增长情况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二、飞机减速板主要出口目的地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2020-2025年中国飞机减速板行业总体发展与财务状况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2020-2025年中国飞机减速板行业规模情况</w:t>
      </w:r>
      <w:r>
        <w:rPr>
          <w:rFonts w:hint="eastAsia"/>
        </w:rPr>
        <w:br/>
      </w:r>
      <w:r>
        <w:rPr>
          <w:rFonts w:hint="eastAsia"/>
        </w:rPr>
        <w:t>　　　　一、飞机减速板行业企业数量规模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二、飞机减速板行业从业人员规模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三、飞机减速板行业市场敏感性分析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2020-2025年中国飞机减速板行业财务能力分析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一、飞机减速板行业盈利能力</w:t>
      </w:r>
      <w:r>
        <w:rPr>
          <w:rFonts w:hint="eastAsia"/>
        </w:rPr>
        <w:br/>
      </w:r>
      <w:r>
        <w:rPr>
          <w:rFonts w:hint="eastAsia"/>
        </w:rPr>
        <w:t>　　　　二、飞机减速板行业偿债能力</w:t>
      </w:r>
      <w:r>
        <w:rPr>
          <w:rFonts w:hint="eastAsia"/>
        </w:rPr>
        <w:br/>
      </w:r>
      <w:r>
        <w:rPr>
          <w:rFonts w:hint="eastAsia"/>
        </w:rPr>
        <w:t>　　　　三、飞机减速板行业营运能力</w:t>
      </w:r>
      <w:r>
        <w:rPr>
          <w:rFonts w:hint="eastAsia"/>
        </w:rPr>
        <w:br/>
      </w:r>
      <w:r>
        <w:rPr>
          <w:rFonts w:hint="eastAsia"/>
        </w:rPr>
        <w:t>　　　　四、飞机减速板行业发展能力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飞机减速板行业重点企业调研分析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二、企业飞机减速板业务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二、企业飞机减速板业务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二、企业飞机减速板业务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二、企业飞机减速板业务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二、企业飞机减速板业务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二、企业飞机减速板业务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中国飞机减速板行业竞争格局分析</w:t>
      </w:r>
      <w:r>
        <w:rPr>
          <w:rFonts w:hint="eastAsia"/>
        </w:rPr>
        <w:br/>
      </w:r>
      <w:r>
        <w:rPr>
          <w:rFonts w:hint="eastAsia"/>
        </w:rPr>
        <w:t>　　第一节 飞机减速板行业竞争格局总览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2025-2026年飞机减速板行业竞争力分析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2020-2025年飞机减速板行业企业并购活动分析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2025-2026年飞机减速板行业会展与招投标活动分析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一、飞机减速板行业会展活动及其市场影响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2026年中国飞机减速板企业发展企业发展策略与建议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飞机减速板销售模式与渠道策略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飞机减速板品牌与市场推广策略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飞机减速板研发投入与技术创新能力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飞机减速板合作联盟与资源整合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中国飞机减速板行业风险与对策</w:t>
      </w:r>
      <w:r>
        <w:rPr>
          <w:rFonts w:hint="eastAsia"/>
        </w:rPr>
        <w:br/>
      </w:r>
      <w:r>
        <w:rPr>
          <w:rFonts w:hint="eastAsia"/>
        </w:rPr>
        <w:t>　　第一节 飞机减速板行业SWOT分析</w:t>
      </w:r>
      <w:r>
        <w:rPr>
          <w:rFonts w:hint="eastAsia"/>
        </w:rPr>
        <w:br/>
      </w:r>
      <w:r>
        <w:rPr>
          <w:rFonts w:hint="eastAsia"/>
        </w:rPr>
        <w:t>　　　　一、飞机减速板行业优势</w:t>
      </w:r>
      <w:r>
        <w:rPr>
          <w:rFonts w:hint="eastAsia"/>
        </w:rPr>
        <w:br/>
      </w:r>
      <w:r>
        <w:rPr>
          <w:rFonts w:hint="eastAsia"/>
        </w:rPr>
        <w:t>　　　　二、飞机减速板行业劣势</w:t>
      </w:r>
      <w:r>
        <w:rPr>
          <w:rFonts w:hint="eastAsia"/>
        </w:rPr>
        <w:br/>
      </w:r>
      <w:r>
        <w:rPr>
          <w:rFonts w:hint="eastAsia"/>
        </w:rPr>
        <w:t>　　　　三、飞机减速板市场机会</w:t>
      </w:r>
      <w:r>
        <w:rPr>
          <w:rFonts w:hint="eastAsia"/>
        </w:rPr>
        <w:br/>
      </w:r>
      <w:r>
        <w:rPr>
          <w:rFonts w:hint="eastAsia"/>
        </w:rPr>
        <w:t>　　　　四、飞机减速板市场威胁</w:t>
      </w:r>
      <w:r>
        <w:rPr>
          <w:rFonts w:hint="eastAsia"/>
        </w:rPr>
        <w:br/>
      </w:r>
      <w:r>
        <w:rPr>
          <w:rFonts w:hint="eastAsia"/>
        </w:rPr>
        <w:t>　　第二节 飞机减速板行业风险及对策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2026-2032年中国飞机减速板行业前景与发展趋势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2025-2026年飞机减速板行业发展环境分析</w:t>
      </w:r>
      <w:r>
        <w:rPr>
          <w:rFonts w:hint="eastAsia"/>
        </w:rPr>
        <w:br/>
      </w:r>
      <w:r>
        <w:rPr>
          <w:rFonts w:hint="eastAsia"/>
        </w:rPr>
        <w:t>　　　　一、飞机减速板行业主管部门与监管体制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二、飞机减速板行业主要法律法规及政策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三、飞机减速板行业标准与质量监管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2026-2032年飞机减速板行业发展趋势与方向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2026-2032年飞机减速板行业发展潜力与机遇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飞机减速板行业研究结论与建议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中智林:－飞机减速板行业发展建议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飞机减速板行业历程</w:t>
      </w:r>
      <w:r>
        <w:rPr>
          <w:rFonts w:hint="eastAsia"/>
        </w:rPr>
        <w:br/>
      </w:r>
      <w:r>
        <w:rPr>
          <w:rFonts w:hint="eastAsia"/>
        </w:rPr>
        <w:t>　　图表 飞机减速板行业生命周期</w:t>
      </w:r>
      <w:r>
        <w:rPr>
          <w:rFonts w:hint="eastAsia"/>
        </w:rPr>
        <w:br/>
      </w:r>
      <w:r>
        <w:rPr>
          <w:rFonts w:hint="eastAsia"/>
        </w:rPr>
        <w:t>　　图表 飞机减速板行业产业链分析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2020-2025年中国飞机减速板行业市场规模及增长情况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2020-2025年飞机减速板行业市场容量分析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2020-2025年中国飞机减速板行业产能统计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2020-2025年中国飞机减速板行业产量及增长趋势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2020-2025年中国飞机减速板市场需求量及增速统计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2025年中国飞机减速板行业需求领域分布格局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2020-2025年中国飞机减速板行业销售收入分析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2020-2025年中国飞机减速板行业盈利情况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2020-2025年中国飞机减速板行业利润总额统计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2020-2025年中国飞机减速板进口数量分析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2020-2025年中国飞机减速板进口金额分析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2020-2025年中国飞机减速板出口数量分析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2020-2025年中国飞机减速板出口金额分析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2025年中国飞机减速板进口国家及地区分析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2025年中国飞机减速板出口国家及地区分析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2020-2025年中国飞机减速板行业企业数量情况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2020-2025年中国飞机减速板行业企业平均规模情况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**地区飞机减速板市场规模及增长情况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**地区飞机减速板行业市场需求情况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**地区飞机减速板市场规模及增长情况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**地区飞机减速板行业市场需求情况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**地区飞机减速板市场规模及增长情况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**地区飞机减速板行业市场需求情况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**地区飞机减速板市场规模及增长情况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**地区飞机减速板行业市场需求情况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飞机减速板重点企业（一）基本信息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飞机减速板重点企业（一）经营情况分析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飞机减速板重点企业（一）主要经济指标情况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飞机减速板重点企业（一）盈利能力情况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飞机减速板重点企业（一）偿债能力情况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飞机减速板重点企业（一）运营能力情况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飞机减速板重点企业（一）成长能力情况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飞机减速板重点企业（二）基本信息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飞机减速板重点企业（二）经营情况分析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飞机减速板重点企业（二）主要经济指标情况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飞机减速板重点企业（二）盈利能力情况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飞机减速板重点企业（二）偿债能力情况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飞机减速板重点企业（二）运营能力情况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飞机减速板重点企业（二）成长能力情况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飞机减速板重点企业（三）基本信息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飞机减速板重点企业（三）经营情况分析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飞机减速板重点企业（三）主要经济指标情况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飞机减速板重点企业（三）盈利能力情况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飞机减速板重点企业（三）偿债能力情况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飞机减速板重点企业（三）运营能力情况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飞机减速板重点企业（三）成长能力情况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2026-2032年中国飞机减速板行业产能预测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2026-2032年中国飞机减速板行业产量预测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2026-2032年中国飞机减速板市场需求量预测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2026-2032年中国飞机减速板行业供需平衡预测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2026-2032年中国飞机减速板行业市场容量预测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2026-2032年中国飞机减速板行业市场规模预测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2026年中国飞机减速板市场前景分析</w:t>
      </w:r>
      <w:r>
        <w:rPr>
          <w:rFonts w:hint="eastAsia"/>
        </w:rPr>
        <w:br/>
      </w:r>
      <w:r>
        <w:rPr>
          <w:rFonts w:hint="eastAsia"/>
        </w:rPr>
        <w:t>　　图表 2026年中国飞机减速板发展趋势预测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ce14c650d4564" w:history="1">
        <w:r>
          <w:rPr>
            <w:rStyle w:val="Hyperlink"/>
          </w:rPr>
          <w:t>中国飞机减速板市场研究与前景趋势分析报告（2026-2032年）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ce14c650d4564" w:history="1">
        <w:r>
          <w:rPr>
            <w:rStyle w:val="Hyperlink"/>
          </w:rPr>
          <w:t>https://www.20087.com/9/10/FeiJiJianSuBanHangYeQianJingQuShi.html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d32926aa2460d" w:history="1">
      <w:r>
        <w:rPr>
          <w:rStyle w:val="Hyperlink"/>
        </w:rPr>
        <w:t>中国飞机减速板市场研究与前景趋势分析报告（2026-2032年）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FeiJiJianSuBanHangYeQianJingQuShi.html" TargetMode="External" Id="R598ce14c650d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FeiJiJianSuBanHangYeQianJingQuShi.html" TargetMode="External" Id="R97cd32926aa2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2026-03-17T23:54:12Z</dcterms:created>
  <dcterms:modified xsi:type="dcterms:W3CDTF">2026-03-18T00:54:12Z</dcterms:modified>
  <dc:subject>中国飞机减速板市场研究与前景趋势分析报告（2026-2032年）</dc:subject>
  <dc:title>中国飞机减速板市场研究与前景趋势分析报告（2026-2032年）</dc:title>
  <cp:keywords>中国飞机减速板市场研究与前景趋势分析报告（2026-2032年）</cp:keywords>
  <dc:description>中国飞机减速板市场研究与前景趋势分析报告（2026-2032年）</dc:description>
</cp:coreProperties>
</file>