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ea82fdf214e64" w:history="1">
              <w:r>
                <w:rPr>
                  <w:rStyle w:val="Hyperlink"/>
                </w:rPr>
                <w:t>中国绿色汽车行业现状调研分析及发展趋势预测报告（2024版）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ea82fdf214e64" w:history="1">
              <w:r>
                <w:rPr>
                  <w:rStyle w:val="Hyperlink"/>
                </w:rPr>
                <w:t>中国绿色汽车行业现状调研分析及发展趋势预测报告（2024版）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ea82fdf214e64" w:history="1">
                <w:r>
                  <w:rPr>
                    <w:rStyle w:val="Hyperlink"/>
                  </w:rPr>
                  <w:t>https://www.20087.com/0/81/LvSeQiCheDeFaZhanQuShi.html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包括电动汽车、混合动力汽车、氢燃料电池汽车和生物燃料汽车，是汽车产业向低碳和可持续方向转型的重要标志。近年来，随着电池技术的突破、充电基础设施的完善和消费者环保意识的增强，绿色汽车的市场份额迅速增长。同时，各国政府的补贴政策和排放标准的加严，进一步促进了绿色汽车的普及。</w:t>
      </w:r>
      <w:r>
        <w:rPr>
          <w:rFonts w:hint="eastAsia"/>
        </w:rPr>
        <w:br/>
      </w:r>
      <w:r>
        <w:rPr>
          <w:rFonts w:hint="eastAsia"/>
        </w:rPr>
        <w:t>　　未来，绿色汽车将更加普及和多样化。随着固态电池和快充技术的成熟，电动汽车的续航能力和充电便利性将得到显著提升。同时，氢能源供应链的建设和成本下降将推动氢燃料电池汽车的商业化进程。此外，智能网联技术和自动驾驶技术的集成，将使绿色汽车成为智慧城市和绿色出行生态的重要组成部分。随着汽车共享和按需出行模式的兴起，绿色汽车将更加注重服务化和个性化，满足多样化的出行需求。</w:t>
      </w:r>
      <w:r>
        <w:rPr>
          <w:rFonts w:hint="eastAsia"/>
        </w:rPr>
        <w:br/>
      </w:r>
      <w:r>
        <w:rPr>
          <w:rFonts w:hint="eastAsia"/>
        </w:rPr>
        <w:t>　　《</w:t>
      </w:r>
      <w:hyperlink r:id="R097ea82fdf214e64" w:history="1">
        <w:r>
          <w:rPr>
            <w:rStyle w:val="Hyperlink"/>
          </w:rPr>
          <w:t>中国绿色汽车行业现状调研分析及发展趋势预测报告（2024版）</w:t>
        </w:r>
      </w:hyperlink>
      <w:r>
        <w:rPr>
          <w:rFonts w:hint="eastAsia"/>
        </w:rPr>
        <w:t>》对绿色汽车行业相关因素进行具体调查、研究、分析，洞察绿色汽车行业今后的发展方向、绿色汽车行业竞争格局的演变趋势以及绿色汽车技术标准、绿色汽车市场规模、绿色汽车行业潜在问题与绿色汽车行业发展的症结所在，评估绿色汽车行业投资价值、绿色汽车效果效益程度，提出建设性意见建议，为绿色汽车行业投资决策者和绿色汽车企业经营者提供参考依据。</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第三节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2019-2024年国际绿色汽车运行态势分析</w:t>
      </w:r>
      <w:r>
        <w:rPr>
          <w:rFonts w:hint="eastAsia"/>
        </w:rPr>
        <w:br/>
      </w:r>
      <w:r>
        <w:rPr>
          <w:rFonts w:hint="eastAsia"/>
        </w:rPr>
        <w:t>　　第一节 2019-2024年国际绿色汽车运行环境分析</w:t>
      </w:r>
      <w:r>
        <w:rPr>
          <w:rFonts w:hint="eastAsia"/>
        </w:rPr>
        <w:br/>
      </w:r>
      <w:r>
        <w:rPr>
          <w:rFonts w:hint="eastAsia"/>
        </w:rPr>
        <w:t>　　　　一、排放法规限值越来越严</w:t>
      </w:r>
      <w:r>
        <w:rPr>
          <w:rFonts w:hint="eastAsia"/>
        </w:rPr>
        <w:br/>
      </w:r>
      <w:r>
        <w:rPr>
          <w:rFonts w:hint="eastAsia"/>
        </w:rPr>
        <w:t>　　　　二、新冠疫情对国际汽车产业的影响分析</w:t>
      </w:r>
      <w:r>
        <w:rPr>
          <w:rFonts w:hint="eastAsia"/>
        </w:rPr>
        <w:br/>
      </w:r>
      <w:r>
        <w:rPr>
          <w:rFonts w:hint="eastAsia"/>
        </w:rPr>
        <w:t>　　　　三、能源现状对汽车产业的影响</w:t>
      </w:r>
      <w:r>
        <w:rPr>
          <w:rFonts w:hint="eastAsia"/>
        </w:rPr>
        <w:br/>
      </w:r>
      <w:r>
        <w:rPr>
          <w:rFonts w:hint="eastAsia"/>
        </w:rPr>
        <w:t>　　　　四、环境污染对世界汽车产业的影响分析</w:t>
      </w:r>
      <w:r>
        <w:rPr>
          <w:rFonts w:hint="eastAsia"/>
        </w:rPr>
        <w:br/>
      </w:r>
      <w:r>
        <w:rPr>
          <w:rFonts w:hint="eastAsia"/>
        </w:rPr>
        <w:t>　　第二节 2019-2024年国际绿色汽车动态分析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2024-2030年国际绿色汽车发展方向分析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2019-2024年世界主要国家、地区绿色汽车产业运行分析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2019-2024年国际主要汽车企业绿色汽车研制状况分析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2019-2024年中国绿色汽车发展环境分析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2019-2024年中国绿色汽车政策环境分析</w:t>
      </w:r>
      <w:r>
        <w:rPr>
          <w:rFonts w:hint="eastAsia"/>
        </w:rPr>
        <w:br/>
      </w:r>
      <w:r>
        <w:rPr>
          <w:rFonts w:hint="eastAsia"/>
        </w:rPr>
        <w:t>　　　　一、中国推行节能环保汽车认证制度</w:t>
      </w:r>
      <w:r>
        <w:rPr>
          <w:rFonts w:hint="eastAsia"/>
        </w:rPr>
        <w:br/>
      </w:r>
      <w:r>
        <w:rPr>
          <w:rFonts w:hint="eastAsia"/>
        </w:rPr>
        <w:t>　　　　二、《新能源汽车生产准入管理规则》</w:t>
      </w:r>
      <w:r>
        <w:rPr>
          <w:rFonts w:hint="eastAsia"/>
        </w:rPr>
        <w:br/>
      </w:r>
      <w:r>
        <w:rPr>
          <w:rFonts w:hint="eastAsia"/>
        </w:rPr>
        <w:t>　　　　三、“绿色”汽车产业扶持政策年内出台</w:t>
      </w:r>
      <w:r>
        <w:rPr>
          <w:rFonts w:hint="eastAsia"/>
        </w:rPr>
        <w:br/>
      </w:r>
      <w:r>
        <w:rPr>
          <w:rFonts w:hint="eastAsia"/>
        </w:rPr>
        <w:t>　　　　四、购买绿色汽车享受免税政策和现金返还影响分析</w:t>
      </w:r>
      <w:r>
        <w:rPr>
          <w:rFonts w:hint="eastAsia"/>
        </w:rPr>
        <w:br/>
      </w:r>
      <w:r>
        <w:rPr>
          <w:rFonts w:hint="eastAsia"/>
        </w:rPr>
        <w:t>　　　　五、利用政策杠杆推进绿色汽车探析</w:t>
      </w:r>
      <w:r>
        <w:rPr>
          <w:rFonts w:hint="eastAsia"/>
        </w:rPr>
        <w:br/>
      </w:r>
      <w:r>
        <w:rPr>
          <w:rFonts w:hint="eastAsia"/>
        </w:rPr>
        <w:t>　　第三节 2019-2024年中国绿色汽车发展社会环境分析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br/>
      </w:r>
      <w:r>
        <w:rPr>
          <w:rFonts w:hint="eastAsia"/>
        </w:rPr>
        <w:t>第六章 2019-2024年中国绿色汽车研究新进展</w:t>
      </w:r>
      <w:r>
        <w:rPr>
          <w:rFonts w:hint="eastAsia"/>
        </w:rPr>
        <w:br/>
      </w:r>
      <w:r>
        <w:rPr>
          <w:rFonts w:hint="eastAsia"/>
        </w:rPr>
        <w:t>　　第一节 2019-2024年中国绿色汽车热点问题探讨</w:t>
      </w:r>
      <w:r>
        <w:rPr>
          <w:rFonts w:hint="eastAsia"/>
        </w:rPr>
        <w:br/>
      </w:r>
      <w:r>
        <w:rPr>
          <w:rFonts w:hint="eastAsia"/>
        </w:rPr>
        <w:t>　　　　一、排放法规限值与同期国外水平差距明显</w:t>
      </w:r>
      <w:r>
        <w:rPr>
          <w:rFonts w:hint="eastAsia"/>
        </w:rPr>
        <w:br/>
      </w:r>
      <w:r>
        <w:rPr>
          <w:rFonts w:hint="eastAsia"/>
        </w:rPr>
        <w:t>　　　　二、汽车环保关键技术的研发及应用速度缓慢</w:t>
      </w:r>
      <w:r>
        <w:rPr>
          <w:rFonts w:hint="eastAsia"/>
        </w:rPr>
        <w:br/>
      </w:r>
      <w:r>
        <w:rPr>
          <w:rFonts w:hint="eastAsia"/>
        </w:rPr>
        <w:t>　　　　三、清洁能源车推进速度慢，电动汽车与国外的差距在拉大</w:t>
      </w:r>
      <w:r>
        <w:rPr>
          <w:rFonts w:hint="eastAsia"/>
        </w:rPr>
        <w:br/>
      </w:r>
      <w:r>
        <w:rPr>
          <w:rFonts w:hint="eastAsia"/>
        </w:rPr>
        <w:t>　　　　四、压缩天然气（CNG）汽车是目前普及应用较广的一种类型</w:t>
      </w:r>
      <w:r>
        <w:rPr>
          <w:rFonts w:hint="eastAsia"/>
        </w:rPr>
        <w:br/>
      </w:r>
      <w:r>
        <w:rPr>
          <w:rFonts w:hint="eastAsia"/>
        </w:rPr>
        <w:t>　　第二节 2019-2024年中国绿色汽车技术研究动态</w:t>
      </w:r>
      <w:r>
        <w:rPr>
          <w:rFonts w:hint="eastAsia"/>
        </w:rPr>
        <w:br/>
      </w:r>
      <w:r>
        <w:rPr>
          <w:rFonts w:hint="eastAsia"/>
        </w:rPr>
        <w:t>　　　　一、全球“绿色”汽车新技术了望</w:t>
      </w:r>
      <w:r>
        <w:rPr>
          <w:rFonts w:hint="eastAsia"/>
        </w:rPr>
        <w:br/>
      </w:r>
      <w:r>
        <w:rPr>
          <w:rFonts w:hint="eastAsia"/>
        </w:rPr>
        <w:t>　　　　二、汽车低碳时代来临 将加速产品结构变化</w:t>
      </w:r>
      <w:r>
        <w:rPr>
          <w:rFonts w:hint="eastAsia"/>
        </w:rPr>
        <w:br/>
      </w:r>
      <w:r>
        <w:rPr>
          <w:rFonts w:hint="eastAsia"/>
        </w:rPr>
        <w:br/>
      </w:r>
      <w:r>
        <w:rPr>
          <w:rFonts w:hint="eastAsia"/>
        </w:rPr>
        <w:t>第七章 2019-2024年中国天然气汽车市场运行态势分析</w:t>
      </w:r>
      <w:r>
        <w:rPr>
          <w:rFonts w:hint="eastAsia"/>
        </w:rPr>
        <w:br/>
      </w:r>
      <w:r>
        <w:rPr>
          <w:rFonts w:hint="eastAsia"/>
        </w:rPr>
        <w:t>　　第一节 2019-2024年中国压缩天然气（CNG）汽车市场透析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2019-2024年中国CNG汽车快速发展的主要驱动力分析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2019-2024年中国压缩天然气（CNG）汽车加气站问题分析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2019-2024年中国天然气汽车面临的挑战分析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2019-2024年中国天然气汽车发展线路分析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2019-2024年中国绿色汽车市场消费者态度调查研究</w:t>
      </w:r>
      <w:r>
        <w:rPr>
          <w:rFonts w:hint="eastAsia"/>
        </w:rPr>
        <w:br/>
      </w:r>
      <w:r>
        <w:rPr>
          <w:rFonts w:hint="eastAsia"/>
        </w:rPr>
        <w:t>　　第一节 2019-2024年中国绿色汽车市场消费者类型分析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2019-2024年中国绿色汽车市场消费者购买动机调查分析</w:t>
      </w:r>
      <w:r>
        <w:rPr>
          <w:rFonts w:hint="eastAsia"/>
        </w:rPr>
        <w:br/>
      </w:r>
      <w:r>
        <w:rPr>
          <w:rFonts w:hint="eastAsia"/>
        </w:rPr>
        <w:t>　　第三节 2019-2024年中国投放市场的量产绿色新能源汽车消费者关注度分析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br/>
      </w:r>
      <w:r>
        <w:rPr>
          <w:rFonts w:hint="eastAsia"/>
        </w:rPr>
        <w:t>第九章 2019-2024年中国绿色汽车领军企业运营状况分析</w:t>
      </w:r>
      <w:r>
        <w:rPr>
          <w:rFonts w:hint="eastAsia"/>
        </w:rPr>
        <w:br/>
      </w:r>
      <w:r>
        <w:rPr>
          <w:rFonts w:hint="eastAsia"/>
        </w:rPr>
        <w:t>　　第一节 东风汽车公司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一汽夏利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奇瑞汽车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比亚迪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三、建立财税激励政策体系，鼓励节能环保车的大众消费</w:t>
      </w:r>
      <w:r>
        <w:rPr>
          <w:rFonts w:hint="eastAsia"/>
        </w:rPr>
        <w:br/>
      </w:r>
      <w:r>
        <w:rPr>
          <w:rFonts w:hint="eastAsia"/>
        </w:rPr>
        <w:t>　　　　四、组建跨行业、跨地区的节能环保车的产业联盟</w:t>
      </w:r>
      <w:r>
        <w:rPr>
          <w:rFonts w:hint="eastAsia"/>
        </w:rPr>
        <w:br/>
      </w:r>
      <w:r>
        <w:rPr>
          <w:rFonts w:hint="eastAsia"/>
        </w:rPr>
        <w:t>　　　　五、完善道路交通管理，为节能环保车提供良好的道路环境</w:t>
      </w:r>
      <w:r>
        <w:rPr>
          <w:rFonts w:hint="eastAsia"/>
        </w:rPr>
        <w:br/>
      </w:r>
      <w:r>
        <w:rPr>
          <w:rFonts w:hint="eastAsia"/>
        </w:rPr>
        <w:t>　　第二节 2024-2030年中国绿色汽车技术趋势向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五、政府的大力扶持</w:t>
      </w:r>
      <w:r>
        <w:rPr>
          <w:rFonts w:hint="eastAsia"/>
        </w:rPr>
        <w:br/>
      </w:r>
      <w:r>
        <w:rPr>
          <w:rFonts w:hint="eastAsia"/>
        </w:rPr>
        <w:br/>
      </w:r>
      <w:r>
        <w:rPr>
          <w:rFonts w:hint="eastAsia"/>
        </w:rPr>
        <w:t>第十一章 2019-2024年中国石油工业运行态势分析</w:t>
      </w:r>
      <w:r>
        <w:rPr>
          <w:rFonts w:hint="eastAsia"/>
        </w:rPr>
        <w:br/>
      </w:r>
      <w:r>
        <w:rPr>
          <w:rFonts w:hint="eastAsia"/>
        </w:rPr>
        <w:t>　　第一节 2019-2024年国际石油工业运行状况分析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2019-2024年中国石油工业运行状况分析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2019-2024年石油工业发展对中国绿色汽车发展的影响分析</w:t>
      </w:r>
      <w:r>
        <w:rPr>
          <w:rFonts w:hint="eastAsia"/>
        </w:rPr>
        <w:br/>
      </w:r>
      <w:r>
        <w:rPr>
          <w:rFonts w:hint="eastAsia"/>
        </w:rPr>
        <w:t>　　　　一、汽车消费增长成为中国石油消耗增长的主要动力</w:t>
      </w:r>
      <w:r>
        <w:rPr>
          <w:rFonts w:hint="eastAsia"/>
        </w:rPr>
        <w:br/>
      </w:r>
      <w:r>
        <w:rPr>
          <w:rFonts w:hint="eastAsia"/>
        </w:rPr>
        <w:t>　　　　二、国际市场石油价格上涨了，国内市场石油价格随之而上涨</w:t>
      </w:r>
      <w:r>
        <w:rPr>
          <w:rFonts w:hint="eastAsia"/>
        </w:rPr>
        <w:br/>
      </w:r>
      <w:r>
        <w:rPr>
          <w:rFonts w:hint="eastAsia"/>
        </w:rPr>
        <w:t>　　　　三、石油消费总量将出现大幅度增长</w:t>
      </w:r>
      <w:r>
        <w:rPr>
          <w:rFonts w:hint="eastAsia"/>
        </w:rPr>
        <w:br/>
      </w:r>
      <w:r>
        <w:rPr>
          <w:rFonts w:hint="eastAsia"/>
        </w:rPr>
        <w:t>　　　　四、石油安全和环境保护对中国发展绿色汽车提出了时代要求</w:t>
      </w:r>
      <w:r>
        <w:rPr>
          <w:rFonts w:hint="eastAsia"/>
        </w:rPr>
        <w:br/>
      </w:r>
      <w:r>
        <w:rPr>
          <w:rFonts w:hint="eastAsia"/>
        </w:rPr>
        <w:br/>
      </w:r>
      <w:r>
        <w:rPr>
          <w:rFonts w:hint="eastAsia"/>
        </w:rPr>
        <w:t>第十二章 2024-2030年中国绿色汽车产业投资战略研究</w:t>
      </w:r>
      <w:r>
        <w:rPr>
          <w:rFonts w:hint="eastAsia"/>
        </w:rPr>
        <w:br/>
      </w:r>
      <w:r>
        <w:rPr>
          <w:rFonts w:hint="eastAsia"/>
        </w:rPr>
        <w:t>　　第一节 2024-2030年中国绿色汽车行业投资概况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2024-2030年中国绿色汽车投资机会分析</w:t>
      </w:r>
      <w:r>
        <w:rPr>
          <w:rFonts w:hint="eastAsia"/>
        </w:rPr>
        <w:br/>
      </w:r>
      <w:r>
        <w:rPr>
          <w:rFonts w:hint="eastAsia"/>
        </w:rPr>
        <w:t>　　　　一、绿色汽车投资前景看好</w:t>
      </w:r>
      <w:r>
        <w:rPr>
          <w:rFonts w:hint="eastAsia"/>
        </w:rPr>
        <w:br/>
      </w:r>
      <w:r>
        <w:rPr>
          <w:rFonts w:hint="eastAsia"/>
        </w:rPr>
        <w:t>　　　　二、绿色汽车投资吸引力分析</w:t>
      </w:r>
      <w:r>
        <w:rPr>
          <w:rFonts w:hint="eastAsia"/>
        </w:rPr>
        <w:br/>
      </w:r>
      <w:r>
        <w:rPr>
          <w:rFonts w:hint="eastAsia"/>
        </w:rPr>
        <w:t>　　第三节 2024-2030年中国绿色汽车投资风险及防范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东风汽车公司主要经济指标走势图</w:t>
      </w:r>
      <w:r>
        <w:rPr>
          <w:rFonts w:hint="eastAsia"/>
        </w:rPr>
        <w:br/>
      </w:r>
      <w:r>
        <w:rPr>
          <w:rFonts w:hint="eastAsia"/>
        </w:rPr>
        <w:t>　　图表 东风汽车公司经营收入走势图</w:t>
      </w:r>
      <w:r>
        <w:rPr>
          <w:rFonts w:hint="eastAsia"/>
        </w:rPr>
        <w:br/>
      </w:r>
      <w:r>
        <w:rPr>
          <w:rFonts w:hint="eastAsia"/>
        </w:rPr>
        <w:t>　　图表 东风汽车公司盈利指标走势图</w:t>
      </w:r>
      <w:r>
        <w:rPr>
          <w:rFonts w:hint="eastAsia"/>
        </w:rPr>
        <w:br/>
      </w:r>
      <w:r>
        <w:rPr>
          <w:rFonts w:hint="eastAsia"/>
        </w:rPr>
        <w:t>　　图表 东风汽车公司负债情况图</w:t>
      </w:r>
      <w:r>
        <w:rPr>
          <w:rFonts w:hint="eastAsia"/>
        </w:rPr>
        <w:br/>
      </w:r>
      <w:r>
        <w:rPr>
          <w:rFonts w:hint="eastAsia"/>
        </w:rPr>
        <w:t>　　图表 东风汽车公司负债指标走势图</w:t>
      </w:r>
      <w:r>
        <w:rPr>
          <w:rFonts w:hint="eastAsia"/>
        </w:rPr>
        <w:br/>
      </w:r>
      <w:r>
        <w:rPr>
          <w:rFonts w:hint="eastAsia"/>
        </w:rPr>
        <w:t>　　图表 东风汽车公司运营能力指标走势图</w:t>
      </w:r>
      <w:r>
        <w:rPr>
          <w:rFonts w:hint="eastAsia"/>
        </w:rPr>
        <w:br/>
      </w:r>
      <w:r>
        <w:rPr>
          <w:rFonts w:hint="eastAsia"/>
        </w:rPr>
        <w:t>　　图表 东风汽车公司成长能力指标走势图</w:t>
      </w:r>
      <w:r>
        <w:rPr>
          <w:rFonts w:hint="eastAsia"/>
        </w:rPr>
        <w:br/>
      </w:r>
      <w:r>
        <w:rPr>
          <w:rFonts w:hint="eastAsia"/>
        </w:rPr>
        <w:t>　　图表 长安汽车主要经济指标走势图</w:t>
      </w:r>
      <w:r>
        <w:rPr>
          <w:rFonts w:hint="eastAsia"/>
        </w:rPr>
        <w:br/>
      </w:r>
      <w:r>
        <w:rPr>
          <w:rFonts w:hint="eastAsia"/>
        </w:rPr>
        <w:t>　　图表 长安汽车经营收入走势图</w:t>
      </w:r>
      <w:r>
        <w:rPr>
          <w:rFonts w:hint="eastAsia"/>
        </w:rPr>
        <w:br/>
      </w:r>
      <w:r>
        <w:rPr>
          <w:rFonts w:hint="eastAsia"/>
        </w:rPr>
        <w:t>　　图表 长安汽车盈利指标走势图</w:t>
      </w:r>
      <w:r>
        <w:rPr>
          <w:rFonts w:hint="eastAsia"/>
        </w:rPr>
        <w:br/>
      </w:r>
      <w:r>
        <w:rPr>
          <w:rFonts w:hint="eastAsia"/>
        </w:rPr>
        <w:t>　　图表 长安汽车负债情况图</w:t>
      </w:r>
      <w:r>
        <w:rPr>
          <w:rFonts w:hint="eastAsia"/>
        </w:rPr>
        <w:br/>
      </w:r>
      <w:r>
        <w:rPr>
          <w:rFonts w:hint="eastAsia"/>
        </w:rPr>
        <w:t>　　图表 长安汽车负债指标走势图</w:t>
      </w:r>
      <w:r>
        <w:rPr>
          <w:rFonts w:hint="eastAsia"/>
        </w:rPr>
        <w:br/>
      </w:r>
      <w:r>
        <w:rPr>
          <w:rFonts w:hint="eastAsia"/>
        </w:rPr>
        <w:t>　　图表 长安汽车运营能力指标走势图</w:t>
      </w:r>
      <w:r>
        <w:rPr>
          <w:rFonts w:hint="eastAsia"/>
        </w:rPr>
        <w:br/>
      </w:r>
      <w:r>
        <w:rPr>
          <w:rFonts w:hint="eastAsia"/>
        </w:rPr>
        <w:t>　　图表 长安汽车成长能力指标走势图</w:t>
      </w:r>
      <w:r>
        <w:rPr>
          <w:rFonts w:hint="eastAsia"/>
        </w:rPr>
        <w:br/>
      </w:r>
      <w:r>
        <w:rPr>
          <w:rFonts w:hint="eastAsia"/>
        </w:rPr>
        <w:t>　　图表 上海汽车主要经济指标走势图</w:t>
      </w:r>
      <w:r>
        <w:rPr>
          <w:rFonts w:hint="eastAsia"/>
        </w:rPr>
        <w:br/>
      </w:r>
      <w:r>
        <w:rPr>
          <w:rFonts w:hint="eastAsia"/>
        </w:rPr>
        <w:t>　　图表 上海汽车经营收入走势图</w:t>
      </w:r>
      <w:r>
        <w:rPr>
          <w:rFonts w:hint="eastAsia"/>
        </w:rPr>
        <w:br/>
      </w:r>
      <w:r>
        <w:rPr>
          <w:rFonts w:hint="eastAsia"/>
        </w:rPr>
        <w:t>　　图表 上海汽车盈利指标走势图</w:t>
      </w:r>
      <w:r>
        <w:rPr>
          <w:rFonts w:hint="eastAsia"/>
        </w:rPr>
        <w:br/>
      </w:r>
      <w:r>
        <w:rPr>
          <w:rFonts w:hint="eastAsia"/>
        </w:rPr>
        <w:t>　　图表 上海汽车负债情况图</w:t>
      </w:r>
      <w:r>
        <w:rPr>
          <w:rFonts w:hint="eastAsia"/>
        </w:rPr>
        <w:br/>
      </w:r>
      <w:r>
        <w:rPr>
          <w:rFonts w:hint="eastAsia"/>
        </w:rPr>
        <w:t>　　图表 上海汽车负债指标走势图</w:t>
      </w:r>
      <w:r>
        <w:rPr>
          <w:rFonts w:hint="eastAsia"/>
        </w:rPr>
        <w:br/>
      </w:r>
      <w:r>
        <w:rPr>
          <w:rFonts w:hint="eastAsia"/>
        </w:rPr>
        <w:t>　　图表 上海汽车运营能力指标走势图</w:t>
      </w:r>
      <w:r>
        <w:rPr>
          <w:rFonts w:hint="eastAsia"/>
        </w:rPr>
        <w:br/>
      </w:r>
      <w:r>
        <w:rPr>
          <w:rFonts w:hint="eastAsia"/>
        </w:rPr>
        <w:t>　　图表 上海汽车成长能力指标走势图</w:t>
      </w:r>
      <w:r>
        <w:rPr>
          <w:rFonts w:hint="eastAsia"/>
        </w:rPr>
        <w:br/>
      </w:r>
      <w:r>
        <w:rPr>
          <w:rFonts w:hint="eastAsia"/>
        </w:rPr>
        <w:t>　　图表 一汽夏利主要经济指标走势图</w:t>
      </w:r>
      <w:r>
        <w:rPr>
          <w:rFonts w:hint="eastAsia"/>
        </w:rPr>
        <w:br/>
      </w:r>
      <w:r>
        <w:rPr>
          <w:rFonts w:hint="eastAsia"/>
        </w:rPr>
        <w:t>　　图表 一汽夏利经营收入走势图</w:t>
      </w:r>
      <w:r>
        <w:rPr>
          <w:rFonts w:hint="eastAsia"/>
        </w:rPr>
        <w:br/>
      </w:r>
      <w:r>
        <w:rPr>
          <w:rFonts w:hint="eastAsia"/>
        </w:rPr>
        <w:t>　　图表 一汽夏利盈利指标走势图</w:t>
      </w:r>
      <w:r>
        <w:rPr>
          <w:rFonts w:hint="eastAsia"/>
        </w:rPr>
        <w:br/>
      </w:r>
      <w:r>
        <w:rPr>
          <w:rFonts w:hint="eastAsia"/>
        </w:rPr>
        <w:t>　　图表 一汽夏利负债情况图</w:t>
      </w:r>
      <w:r>
        <w:rPr>
          <w:rFonts w:hint="eastAsia"/>
        </w:rPr>
        <w:br/>
      </w:r>
      <w:r>
        <w:rPr>
          <w:rFonts w:hint="eastAsia"/>
        </w:rPr>
        <w:t>　　图表 一汽夏利负债指标走势图</w:t>
      </w:r>
      <w:r>
        <w:rPr>
          <w:rFonts w:hint="eastAsia"/>
        </w:rPr>
        <w:br/>
      </w:r>
      <w:r>
        <w:rPr>
          <w:rFonts w:hint="eastAsia"/>
        </w:rPr>
        <w:t>　　图表 一汽夏利运营能力指标走势图</w:t>
      </w:r>
      <w:r>
        <w:rPr>
          <w:rFonts w:hint="eastAsia"/>
        </w:rPr>
        <w:br/>
      </w:r>
      <w:r>
        <w:rPr>
          <w:rFonts w:hint="eastAsia"/>
        </w:rPr>
        <w:t>　　图表 一汽夏利成长能力指标走势图</w:t>
      </w:r>
      <w:r>
        <w:rPr>
          <w:rFonts w:hint="eastAsia"/>
        </w:rPr>
        <w:br/>
      </w:r>
      <w:r>
        <w:rPr>
          <w:rFonts w:hint="eastAsia"/>
        </w:rPr>
        <w:t>　　图表 奇瑞汽车主要经济指标走势图</w:t>
      </w:r>
      <w:r>
        <w:rPr>
          <w:rFonts w:hint="eastAsia"/>
        </w:rPr>
        <w:br/>
      </w:r>
      <w:r>
        <w:rPr>
          <w:rFonts w:hint="eastAsia"/>
        </w:rPr>
        <w:t>　　图表 奇瑞汽车经营收入走势图</w:t>
      </w:r>
      <w:r>
        <w:rPr>
          <w:rFonts w:hint="eastAsia"/>
        </w:rPr>
        <w:br/>
      </w:r>
      <w:r>
        <w:rPr>
          <w:rFonts w:hint="eastAsia"/>
        </w:rPr>
        <w:t>　　图表 奇瑞汽车盈利指标走势图</w:t>
      </w:r>
      <w:r>
        <w:rPr>
          <w:rFonts w:hint="eastAsia"/>
        </w:rPr>
        <w:br/>
      </w:r>
      <w:r>
        <w:rPr>
          <w:rFonts w:hint="eastAsia"/>
        </w:rPr>
        <w:t>　　图表 奇瑞汽车负债情况图</w:t>
      </w:r>
      <w:r>
        <w:rPr>
          <w:rFonts w:hint="eastAsia"/>
        </w:rPr>
        <w:br/>
      </w:r>
      <w:r>
        <w:rPr>
          <w:rFonts w:hint="eastAsia"/>
        </w:rPr>
        <w:t>　　图表 奇瑞汽车负债指标走势图</w:t>
      </w:r>
      <w:r>
        <w:rPr>
          <w:rFonts w:hint="eastAsia"/>
        </w:rPr>
        <w:br/>
      </w:r>
      <w:r>
        <w:rPr>
          <w:rFonts w:hint="eastAsia"/>
        </w:rPr>
        <w:t>　　图表 奇瑞汽车运营能力指标走势图</w:t>
      </w:r>
      <w:r>
        <w:rPr>
          <w:rFonts w:hint="eastAsia"/>
        </w:rPr>
        <w:br/>
      </w:r>
      <w:r>
        <w:rPr>
          <w:rFonts w:hint="eastAsia"/>
        </w:rPr>
        <w:t>　　图表 奇瑞汽车成长能力指标走势图</w:t>
      </w:r>
      <w:r>
        <w:rPr>
          <w:rFonts w:hint="eastAsia"/>
        </w:rPr>
        <w:br/>
      </w:r>
      <w:r>
        <w:rPr>
          <w:rFonts w:hint="eastAsia"/>
        </w:rPr>
        <w:t>　　图表 比亚迪主要经济指标走势图</w:t>
      </w:r>
      <w:r>
        <w:rPr>
          <w:rFonts w:hint="eastAsia"/>
        </w:rPr>
        <w:br/>
      </w:r>
      <w:r>
        <w:rPr>
          <w:rFonts w:hint="eastAsia"/>
        </w:rPr>
        <w:t>　　图表 比亚迪经营收入走势图</w:t>
      </w:r>
      <w:r>
        <w:rPr>
          <w:rFonts w:hint="eastAsia"/>
        </w:rPr>
        <w:br/>
      </w:r>
      <w:r>
        <w:rPr>
          <w:rFonts w:hint="eastAsia"/>
        </w:rPr>
        <w:t>　　图表 比亚迪盈利指标走势图</w:t>
      </w:r>
      <w:r>
        <w:rPr>
          <w:rFonts w:hint="eastAsia"/>
        </w:rPr>
        <w:br/>
      </w:r>
      <w:r>
        <w:rPr>
          <w:rFonts w:hint="eastAsia"/>
        </w:rPr>
        <w:t>　　图表 比亚迪负债情况图</w:t>
      </w:r>
      <w:r>
        <w:rPr>
          <w:rFonts w:hint="eastAsia"/>
        </w:rPr>
        <w:br/>
      </w:r>
      <w:r>
        <w:rPr>
          <w:rFonts w:hint="eastAsia"/>
        </w:rPr>
        <w:t>　　图表 比亚迪负债指标走势图</w:t>
      </w:r>
      <w:r>
        <w:rPr>
          <w:rFonts w:hint="eastAsia"/>
        </w:rPr>
        <w:br/>
      </w:r>
      <w:r>
        <w:rPr>
          <w:rFonts w:hint="eastAsia"/>
        </w:rPr>
        <w:t>　　图表 比亚迪运营能力指标走势图</w:t>
      </w:r>
      <w:r>
        <w:rPr>
          <w:rFonts w:hint="eastAsia"/>
        </w:rPr>
        <w:br/>
      </w:r>
      <w:r>
        <w:rPr>
          <w:rFonts w:hint="eastAsia"/>
        </w:rPr>
        <w:t>　　图表 比亚迪成长能力指标走势图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ea82fdf214e64" w:history="1">
        <w:r>
          <w:rPr>
            <w:rStyle w:val="Hyperlink"/>
          </w:rPr>
          <w:t>中国绿色汽车行业现状调研分析及发展趋势预测报告（2024版）</w:t>
        </w:r>
      </w:hyperlink>
      <w:r>
        <w:rPr>
          <w:color w:val="C00000"/>
        </w:rPr>
        <w:t>》，报告编号：</w:t>
      </w:r>
      <w:r>
        <w:rPr>
          <w:rFonts w:hint="eastAsia"/>
          <w:color w:val="C00000"/>
        </w:rPr>
        <w:t>2068810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ea82fdf214e64" w:history="1">
        <w:r>
          <w:rPr>
            <w:rStyle w:val="Hyperlink"/>
          </w:rPr>
          <w:t>https://www.20087.com/0/81/LvSeQiCheDeFaZhanQuShi.html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e6c4252404a2c" w:history="1">
      <w:r>
        <w:rPr>
          <w:rStyle w:val="Hyperlink"/>
        </w:rPr>
        <w:t>中国绿色汽车行业现状调研分析及发展趋势预测报告（2024版）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vSeQiCheDeFaZhanQuShi.html" TargetMode="External" Id="R097ea82fdf214e64" /></Relationships>
</file>

<file path=word/_rels/header2.xml.rels>&#65279;<?xml version="1.0" encoding="utf-8"?><Relationships xmlns="http://schemas.openxmlformats.org/package/2006/relationships"><Relationship Type="http://schemas.openxmlformats.org/officeDocument/2006/relationships/hyperlink" Target="https://www.20087.com/0/81/LvSeQiCheDeFaZhanQuShi.html" TargetMode="External" Id="Ra2ce6c425240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2024-05-26T05:52:00Z</dcterms:created>
  <dcterms:modified xsi:type="dcterms:W3CDTF">2024-05-26T06:52:00Z</dcterms:modified>
  <dc:subject>中国绿色汽车行业现状调研分析及发展趋势预测报告（2024版）</dc:subject>
  <dc:title>中国绿色汽车行业现状调研分析及发展趋势预测报告（2024版）</dc:title>
  <cp:keywords>中国绿色汽车行业现状调研分析及发展趋势预测报告（2024版）</cp:keywords>
  <dc:description>中国绿色汽车行业现状调研分析及发展趋势预测报告（2024版）</dc:description>
</cp:coreProperties>
</file>