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56781c335405a" w:history="1">
              <w:r>
                <w:rPr>
                  <w:rStyle w:val="Hyperlink"/>
                </w:rPr>
                <w:t>2025-2031年全球与中国内河客运行业现状分析及前景趋势预测报告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56781c335405a" w:history="1">
              <w:r>
                <w:rPr>
                  <w:rStyle w:val="Hyperlink"/>
                </w:rPr>
                <w:t>2025-2031年全球与中国内河客运行业现状分析及前景趋势预测报告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56781c335405a" w:history="1">
                <w:r>
                  <w:rPr>
                    <w:rStyle w:val="Hyperlink"/>
                  </w:rPr>
                  <w:t>https://www.20087.com/0/31/NeiHeKeYunFaZhanQianJingFenXi.html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客运是一种传统的交通运输方式，在中国有着悠久的历史，尤其是在长江中下游地区、珠江三角洲和京津冀地区等内河水系发达的区域。近年来，随着经济的发展和旅游市场的繁荣，内河客运逐渐恢复了一定的活力。然而，相比于其他交通方式如公路、铁路和航空，内河客运仍然存在较大的差距。主要原因在于内河客运的设施老化、航线有限以及服务模式较为单一等问题。此外，内河客运还面临着船舶老旧、运力不足、航道条件限制等挑战。</w:t>
      </w:r>
      <w:r>
        <w:rPr>
          <w:rFonts w:hint="eastAsia"/>
        </w:rPr>
        <w:br/>
      </w:r>
      <w:r>
        <w:rPr>
          <w:rFonts w:hint="eastAsia"/>
        </w:rPr>
        <w:t>　　未来，内河客运的发展将着重于以下几个方面：一是通过提升航道条件和更新改造旧有的客运船舶，提高运输效率和安全性；二是加强与旅游市场的结合，开发特色旅游线路，提高服务品质，吸引更多游客；三是利用数字化手段改善乘客体验，比如在线购票、电子票务等服务；四是发展多式联运模式，与公路、铁路等其他交通方式形成互补，提供更加便捷的换乘服务。通过这些措施，内河客运有望逐步恢复其在交通运输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56781c335405a" w:history="1">
        <w:r>
          <w:rPr>
            <w:rStyle w:val="Hyperlink"/>
          </w:rPr>
          <w:t>2025-2031年全球与中国内河客运行业现状分析及前景趋势预测报告</w:t>
        </w:r>
      </w:hyperlink>
      <w:r>
        <w:rPr>
          <w:rFonts w:hint="eastAsia"/>
        </w:rPr>
        <w:t>》从市场规模、需求变化及价格动态等维度，系统解析了内河客运行业的现状与发展趋势。报告深入分析了内河客运产业链各环节，科学预测了市场前景与技术发展方向，同时聚焦内河客运细分市场特点及重点企业的经营表现，揭示了内河客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内河客运市场概述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按照不同产品类型，内河客运主要可以分为如下几个类别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不同产品类型内河客运增长趋势2020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水上出租车</w:t>
      </w:r>
      <w:r>
        <w:rPr>
          <w:rFonts w:hint="eastAsia"/>
        </w:rPr>
        <w:br/>
      </w:r>
      <w:r>
        <w:rPr>
          <w:rFonts w:hint="eastAsia"/>
        </w:rPr>
        <w:t>　　　　1.2.3 游轮</w:t>
      </w:r>
      <w:r>
        <w:rPr>
          <w:rFonts w:hint="eastAsia"/>
        </w:rPr>
        <w:br/>
      </w:r>
      <w:r>
        <w:rPr>
          <w:rFonts w:hint="eastAsia"/>
        </w:rPr>
        <w:t>　　1.3 从不同应用，内河客运主要包括如下几个方面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不同应用内河客运增长趋势2020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旅行</w:t>
      </w:r>
      <w:r>
        <w:rPr>
          <w:rFonts w:hint="eastAsia"/>
        </w:rPr>
        <w:br/>
      </w:r>
      <w:r>
        <w:rPr>
          <w:rFonts w:hint="eastAsia"/>
        </w:rPr>
        <w:t>　　　　1.3.3 出差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十五五期间内河客运行业发展总体概况</w:t>
      </w:r>
      <w:r>
        <w:rPr>
          <w:rFonts w:hint="eastAsia"/>
        </w:rPr>
        <w:br/>
      </w:r>
      <w:r>
        <w:rPr>
          <w:rFonts w:hint="eastAsia"/>
        </w:rPr>
        <w:t>　　　　1.4.2 内河客运行业发展主要特点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全球内河客运行业规模及预测分析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全球市场内河客运总体规模（2020-2031）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中国市场内河客运总体规模（2020-2031）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中国市场内河客运总规模占全球比重（2020-2031）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全球主要地区内河客运市场规模分析（2020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全球市场主要企业内河客运收入分析（2020-2025）</w:t>
      </w:r>
      <w:r>
        <w:rPr>
          <w:rFonts w:hint="eastAsia"/>
        </w:rPr>
        <w:br/>
      </w:r>
      <w:r>
        <w:rPr>
          <w:rFonts w:hint="eastAsia"/>
        </w:rPr>
        <w:t>　　　　3.1.2 内河客运行业集中度分析：2025年全球Top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全球内河客运第一梯队、第二梯队和第三梯队企业及市场份额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全球主要企业总部、内河客运市场分布及商业化日期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全球主要企业内河客运产品类型及应用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中国本土主要企业内河客运收入分析（2020-2025）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中国市场内河客运销售情况分析</w:t>
      </w:r>
      <w:r>
        <w:rPr>
          <w:rFonts w:hint="eastAsia"/>
        </w:rPr>
        <w:br/>
      </w:r>
      <w:r>
        <w:rPr>
          <w:rFonts w:hint="eastAsia"/>
        </w:rPr>
        <w:t>　　3.3 内河客运中国企业SWOT分析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不同产品类型内河客运分析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全球市场不同产品类型内河客运总体规模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全球市场不同产品类型内河客运总体规模（2020-2025）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全球市场不同产品类型内河客运总体规模预测（2025-2031）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中国市场不同产品类型内河客运总体规模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中国市场不同产品类型内河客运总体规模（2020-2025）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中国市场不同产品类型内河客运总体规模预测（2025-2031）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不同应用内河客运分析</w:t>
      </w:r>
      <w:r>
        <w:rPr>
          <w:rFonts w:hint="eastAsia"/>
        </w:rPr>
        <w:br/>
      </w:r>
      <w:r>
        <w:rPr>
          <w:rFonts w:hint="eastAsia"/>
        </w:rPr>
        <w:t>　　5.1 全球市场不同应用内河客运总体规模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全球市场不同应用内河客运总体规模（2020-2025）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全球市场不同应用内河客运总体规模预测（2025-2031）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中国市场不同应用内河客运总体规模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中国市场不同应用内河客运总体规模（2020-2025）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中国市场不同应用内河客运总体规模预测（2025-2031）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内河客运行业发展机遇及主要驱动因素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内河客运行业发展面临的风险</w:t>
      </w:r>
      <w:r>
        <w:rPr>
          <w:rFonts w:hint="eastAsia"/>
        </w:rPr>
        <w:br/>
      </w:r>
      <w:r>
        <w:rPr>
          <w:rFonts w:hint="eastAsia"/>
        </w:rPr>
        <w:t>　　6.3 内河客运行业政策分析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内河客运行业产业链简介</w:t>
      </w:r>
      <w:r>
        <w:rPr>
          <w:rFonts w:hint="eastAsia"/>
        </w:rPr>
        <w:br/>
      </w:r>
      <w:r>
        <w:rPr>
          <w:rFonts w:hint="eastAsia"/>
        </w:rPr>
        <w:t>　　　　7.1.1 内河客运产业链</w:t>
      </w:r>
      <w:r>
        <w:rPr>
          <w:rFonts w:hint="eastAsia"/>
        </w:rPr>
        <w:br/>
      </w:r>
      <w:r>
        <w:rPr>
          <w:rFonts w:hint="eastAsia"/>
        </w:rPr>
        <w:t>　　　　7.1.2 内河客运行业供应链分析</w:t>
      </w:r>
      <w:r>
        <w:rPr>
          <w:rFonts w:hint="eastAsia"/>
        </w:rPr>
        <w:br/>
      </w:r>
      <w:r>
        <w:rPr>
          <w:rFonts w:hint="eastAsia"/>
        </w:rPr>
        <w:t>　　　　7.1.3 内河客运主要原材料及其供应商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内河客运行业主要下游客户</w:t>
      </w:r>
      <w:r>
        <w:rPr>
          <w:rFonts w:hint="eastAsia"/>
        </w:rPr>
        <w:br/>
      </w:r>
      <w:r>
        <w:rPr>
          <w:rFonts w:hint="eastAsia"/>
        </w:rPr>
        <w:t>　　7.2 内河客运行业采购模式</w:t>
      </w:r>
      <w:r>
        <w:rPr>
          <w:rFonts w:hint="eastAsia"/>
        </w:rPr>
        <w:br/>
      </w:r>
      <w:r>
        <w:rPr>
          <w:rFonts w:hint="eastAsia"/>
        </w:rPr>
        <w:t>　　7.3 内河客运行业开发/生产模式</w:t>
      </w:r>
      <w:r>
        <w:rPr>
          <w:rFonts w:hint="eastAsia"/>
        </w:rPr>
        <w:br/>
      </w:r>
      <w:r>
        <w:rPr>
          <w:rFonts w:hint="eastAsia"/>
        </w:rPr>
        <w:t>　　7.4 内河客运行业销售模式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全球市场主要内河客运企业简介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内河客运收入及毛利率（2020-2025）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不同产品类型内河客运全球规模增长趋势2020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不同应用内河客运全球规模增长趋势2020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内河客运行业发展主要特点</w:t>
      </w:r>
      <w:r>
        <w:rPr>
          <w:rFonts w:hint="eastAsia"/>
        </w:rPr>
        <w:br/>
      </w:r>
      <w:r>
        <w:rPr>
          <w:rFonts w:hint="eastAsia"/>
        </w:rPr>
        <w:t>　　表4 进入内河客运行业壁垒</w:t>
      </w:r>
      <w:r>
        <w:rPr>
          <w:rFonts w:hint="eastAsia"/>
        </w:rPr>
        <w:br/>
      </w:r>
      <w:r>
        <w:rPr>
          <w:rFonts w:hint="eastAsia"/>
        </w:rPr>
        <w:t>　　表5 内河客运发展趋势及建议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全球主要地区内河客运总体规模（百万美元）：2020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全球主要地区内河客运总体规模（2020-2025）&amp;（百万美元）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全球主要地区内河客运总体规模（2025-2031）&amp;（百万美元）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北美内河客运基本情况分析</w:t>
      </w:r>
      <w:r>
        <w:rPr>
          <w:rFonts w:hint="eastAsia"/>
        </w:rPr>
        <w:br/>
      </w:r>
      <w:r>
        <w:rPr>
          <w:rFonts w:hint="eastAsia"/>
        </w:rPr>
        <w:t>　　表10 欧洲内河客运基本情况分析</w:t>
      </w:r>
      <w:r>
        <w:rPr>
          <w:rFonts w:hint="eastAsia"/>
        </w:rPr>
        <w:br/>
      </w:r>
      <w:r>
        <w:rPr>
          <w:rFonts w:hint="eastAsia"/>
        </w:rPr>
        <w:t>　　表11 亚太内河客运基本情况分析</w:t>
      </w:r>
      <w:r>
        <w:rPr>
          <w:rFonts w:hint="eastAsia"/>
        </w:rPr>
        <w:br/>
      </w:r>
      <w:r>
        <w:rPr>
          <w:rFonts w:hint="eastAsia"/>
        </w:rPr>
        <w:t>　　表12 拉美内河客运基本情况分析</w:t>
      </w:r>
      <w:r>
        <w:rPr>
          <w:rFonts w:hint="eastAsia"/>
        </w:rPr>
        <w:br/>
      </w:r>
      <w:r>
        <w:rPr>
          <w:rFonts w:hint="eastAsia"/>
        </w:rPr>
        <w:t>　　表13 中东及非洲内河客运基本情况分析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全球市场主要企业内河客运收入（2020-2025）&amp;（百万美元）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全球市场主要企业内河客运收入市场份额（2020-2025）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2025年全球主要企业内河客运收入排名及市场占有率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2025全球内河客运主要厂商市场地位（第一梯队、第二梯队和第三梯队）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全球主要企业总部、内河客运市场分布及商业化日期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全球主要企业内河客运产品类型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中国本土企业内河客运收入（2020-2025）&amp;（百万美元）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中国本土企业内河客运收入市场份额（2020-2025）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2025年全球及中国本土企业在中国市场内河客运收入排名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全球市场不同产品类型内河客运总体规模（2020-2025）&amp;（百万美元）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全球市场不同产品类型内河客运市场份额（2020-2025）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全球市场不同产品类型内河客运总体规模预测（2025-2031）&amp;（百万美元）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全球市场不同产品类型内河客运市场份额预测（2025-2031）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中国市场不同产品类型内河客运总体规模（2020-2025）&amp;（百万美元）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中国市场不同产品类型内河客运市场份额（2020-2025）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中国市场不同产品类型内河客运总体规模预测（2025-2031）&amp;（百万美元）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中国市场不同产品类型内河客运市场份额预测（2025-2031）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全球市场不同应用内河客运总体规模（2020-2025）&amp;（百万美元）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全球市场不同应用内河客运市场份额（2020-2025）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全球市场不同应用内河客运总体规模预测（2025-2031）&amp;（百万美元）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全球市场不同应用内河客运市场份额预测（2025-2031）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中国市场不同应用内河客运总体规模（2020-2025）&amp;（百万美元）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中国市场不同应用内河客运市场份额（2020-2025）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中国市场不同应用内河客运总体规模预测（2025-2031）&amp;（百万美元）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中国市场不同应用内河客运市场份额预测（2025-2031）</w:t>
      </w:r>
      <w:r>
        <w:rPr>
          <w:rFonts w:hint="eastAsia"/>
        </w:rPr>
        <w:br/>
      </w:r>
      <w:r>
        <w:rPr>
          <w:rFonts w:hint="eastAsia"/>
        </w:rPr>
        <w:t>　　表40 内河客运行业发展机遇及主要驱动因素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内河客运行业发展面临的风险</w:t>
      </w:r>
      <w:r>
        <w:rPr>
          <w:rFonts w:hint="eastAsia"/>
        </w:rPr>
        <w:br/>
      </w:r>
      <w:r>
        <w:rPr>
          <w:rFonts w:hint="eastAsia"/>
        </w:rPr>
        <w:t>　　表42 内河客运行业政策分析</w:t>
      </w:r>
      <w:r>
        <w:rPr>
          <w:rFonts w:hint="eastAsia"/>
        </w:rPr>
        <w:br/>
      </w:r>
      <w:r>
        <w:rPr>
          <w:rFonts w:hint="eastAsia"/>
        </w:rPr>
        <w:t>　　表43 内河客运行业供应链分析</w:t>
      </w:r>
      <w:r>
        <w:rPr>
          <w:rFonts w:hint="eastAsia"/>
        </w:rPr>
        <w:br/>
      </w:r>
      <w:r>
        <w:rPr>
          <w:rFonts w:hint="eastAsia"/>
        </w:rPr>
        <w:t>　　表44 内河客运上游原材料和主要供应商情况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内河客运行业主要下游客户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重点企业（8）基本信息、内河客运市场分布、总部及行业地位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内河客运产品规格、参数及市场应用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内河客运收入（百万美元）及毛利率（2020-2025）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内河客运产品图片</w:t>
      </w:r>
      <w:r>
        <w:rPr>
          <w:rFonts w:hint="eastAsia"/>
        </w:rPr>
        <w:br/>
      </w:r>
      <w:r>
        <w:rPr>
          <w:rFonts w:hint="eastAsia"/>
        </w:rPr>
        <w:t>　　图2 不同产品类型内河客运全球规模2020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全球不同产品类型内河客运市场份额 2024 VS 2025</w:t>
      </w:r>
      <w:r>
        <w:rPr>
          <w:rFonts w:hint="eastAsia"/>
        </w:rPr>
        <w:br/>
      </w:r>
      <w:r>
        <w:rPr>
          <w:rFonts w:hint="eastAsia"/>
        </w:rPr>
        <w:t>　　图4 水上出租车产品图片</w:t>
      </w:r>
      <w:r>
        <w:rPr>
          <w:rFonts w:hint="eastAsia"/>
        </w:rPr>
        <w:br/>
      </w:r>
      <w:r>
        <w:rPr>
          <w:rFonts w:hint="eastAsia"/>
        </w:rPr>
        <w:t>　　图5 游轮产品图片</w:t>
      </w:r>
      <w:r>
        <w:rPr>
          <w:rFonts w:hint="eastAsia"/>
        </w:rPr>
        <w:br/>
      </w:r>
      <w:r>
        <w:rPr>
          <w:rFonts w:hint="eastAsia"/>
        </w:rPr>
        <w:t>　　图6 不同应用内河客运全球规模2020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全球不同应用内河客运市场份额 2024 VS 2025</w:t>
      </w:r>
      <w:r>
        <w:rPr>
          <w:rFonts w:hint="eastAsia"/>
        </w:rPr>
        <w:br/>
      </w:r>
      <w:r>
        <w:rPr>
          <w:rFonts w:hint="eastAsia"/>
        </w:rPr>
        <w:t>　　图8 旅行</w:t>
      </w:r>
      <w:r>
        <w:rPr>
          <w:rFonts w:hint="eastAsia"/>
        </w:rPr>
        <w:br/>
      </w:r>
      <w:r>
        <w:rPr>
          <w:rFonts w:hint="eastAsia"/>
        </w:rPr>
        <w:t>　　图9 出差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全球市场内河客运市场规模：2020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中国市场内河客运总规模占全球比重（2020-2031）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全球主要地区内河客运总体规模（百万美元）：2020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全球主要地区内河客运市场份额（2020-2031）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中东及非洲地区内河客运总体规模（2020-2031）&amp;（百万美元）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2025年全球前五大厂商内河客运市场份额（按收入）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2025年全球内河客运第一梯队、第二梯队和第三梯队厂商及市场份额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内河客运中国企业SWOT分析</w:t>
      </w:r>
      <w:r>
        <w:rPr>
          <w:rFonts w:hint="eastAsia"/>
        </w:rPr>
        <w:br/>
      </w:r>
      <w:r>
        <w:rPr>
          <w:rFonts w:hint="eastAsia"/>
        </w:rPr>
        <w:t>　　图25 内河客运产业链</w:t>
      </w:r>
      <w:r>
        <w:rPr>
          <w:rFonts w:hint="eastAsia"/>
        </w:rPr>
        <w:br/>
      </w:r>
      <w:r>
        <w:rPr>
          <w:rFonts w:hint="eastAsia"/>
        </w:rPr>
        <w:t>　　图26 内河客运行业采购模式</w:t>
      </w:r>
      <w:r>
        <w:rPr>
          <w:rFonts w:hint="eastAsia"/>
        </w:rPr>
        <w:br/>
      </w:r>
      <w:r>
        <w:rPr>
          <w:rFonts w:hint="eastAsia"/>
        </w:rPr>
        <w:t>　　图27 内河客运行业开发/生产模式分析</w:t>
      </w:r>
      <w:r>
        <w:rPr>
          <w:rFonts w:hint="eastAsia"/>
        </w:rPr>
        <w:br/>
      </w:r>
      <w:r>
        <w:rPr>
          <w:rFonts w:hint="eastAsia"/>
        </w:rPr>
        <w:t>　　图28 内河客运行业销售模式分析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56781c335405a" w:history="1">
        <w:r>
          <w:rPr>
            <w:rStyle w:val="Hyperlink"/>
          </w:rPr>
          <w:t>2025-2031年全球与中国内河客运行业现状分析及前景趋势预测报告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56781c335405a" w:history="1">
        <w:r>
          <w:rPr>
            <w:rStyle w:val="Hyperlink"/>
          </w:rPr>
          <w:t>https://www.20087.com/0/31/NeiHeKeYunFaZhanQianJingFenXi.html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热点：临河巴运汽车站电话是多少、内河客运轮船、河间客运中心、内河客运服务、珠江客运电话号码、内河客运码头每个泊位能泊多少船、内河航运、内河客运船舶抗风浪几级、内河运输网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a395f52e41a1" w:history="1">
      <w:r>
        <w:rPr>
          <w:rStyle w:val="Hyperlink"/>
        </w:rPr>
        <w:t>2025-2031年全球与中国内河客运行业现状分析及前景趋势预测报告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NeiHeKeYunFaZhanQianJingFenXi.html" TargetMode="External" Id="R6fe56781c335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NeiHeKeYunFaZhanQianJingFenXi.html" TargetMode="External" Id="R266ba395f52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2025-05-08T03:12:00Z</dcterms:created>
  <dcterms:modified xsi:type="dcterms:W3CDTF">2025-05-08T04:12:00Z</dcterms:modified>
  <dc:subject>2025-2031年全球与中国内河客运行业现状分析及前景趋势预测报告</dc:subject>
  <dc:title>2025-2031年全球与中国内河客运行业现状分析及前景趋势预测报告</dc:title>
  <cp:keywords>2025-2031年全球与中国内河客运行业现状分析及前景趋势预测报告</cp:keywords>
  <dc:description>2025-2031年全球与中国内河客运行业现状分析及前景趋势预测报告</dc:description>
</cp:coreProperties>
</file>