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8d7cf9504540" w:history="1">
              <w:r>
                <w:rPr>
                  <w:rStyle w:val="Hyperlink"/>
                </w:rPr>
                <w:t>2026-2032年全球与中国铁路车门行业发展分析及前景趋势报告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8d7cf9504540" w:history="1">
              <w:r>
                <w:rPr>
                  <w:rStyle w:val="Hyperlink"/>
                </w:rPr>
                <w:t>2026-2032年全球与中国铁路车门行业发展分析及前景趋势报告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78d7cf9504540" w:history="1">
                <w:r>
                  <w:rPr>
                    <w:rStyle w:val="Hyperlink"/>
                  </w:rPr>
                  <w:t>https://www.20087.com/0/51/TieLuCheMenShiChangXianZhuangHeQianJing.html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门是轨道车辆的关键安全部件，直接影响乘客上下效率、运行安全与气密性能，广泛应用于高铁、地铁及城际列车。目前，铁路车门主流系统采用电动塞拉门或外挂密闭门，集成障碍物检测、防夹力控制、紧急解锁及与信号系统联动功能。然而，行业面临极端气候适应性不足（如高寒地区结冰卡滞）、机械磨损导致开关异响、以及老旧线路车门标准不统一等问题。部分城市轨道交通因高峰期客流超载，车门频繁启停加剧部件疲劳；同时，维护依赖人工巡检，难以预判潜在故障。</w:t>
      </w:r>
      <w:r>
        <w:rPr>
          <w:rFonts w:hint="eastAsia"/>
        </w:rPr>
        <w:br/>
      </w:r>
      <w:r>
        <w:rPr>
          <w:rFonts w:hint="eastAsia"/>
        </w:rPr>
        <w:t>　　未来，铁路车门将向全生命周期智能运维、轻量化复合材料与无障碍设计演进。嵌入式传感器网络可实时监测电机电流、导轨磨损与密封状态，实现预测性维护；碳纤维增强聚合物将减轻重量并提升耐腐蚀性。在人因工程上，车门将集成动态光带引导、语音提示及低位按钮，服务老年与残障乘客。随着全自动无人驾驶列车普及，车门将与站台屏蔽门、客流监控系统深度协同，成为智慧轨道交通中高可靠、高响应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78d7cf9504540" w:history="1">
        <w:r>
          <w:rPr>
            <w:rStyle w:val="Hyperlink"/>
          </w:rPr>
          <w:t>2026-2032年全球与中国铁路车门行业发展分析及前景趋势报告</w:t>
        </w:r>
      </w:hyperlink>
      <w:r>
        <w:rPr>
          <w:rFonts w:hint="eastAsia"/>
        </w:rPr>
        <w:t>》依据国家统计局、相关行业协会及科研机构的详实资料数据，客观呈现了铁路车门行业的市场规模、技术发展水平和竞争格局。报告分析了铁路车门行业重点企业的市场表现，评估了当前技术路线的发展方向，并对铁路车门市场趋势做出合理预测。通过梳理铁路车门行业面临的机遇与风险，为企业和投资者了解市场动态、把握发展机会提供了数据支持和参考建议，有助于相关决策者更准确地判断铁路车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按产品类型细分，全球铁路车门市场规模2020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按应用细分，全球铁路车门市场规模2020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高速火车</w:t>
      </w:r>
      <w:r>
        <w:rPr>
          <w:rFonts w:hint="eastAsia"/>
        </w:rPr>
        <w:br/>
      </w:r>
      <w:r>
        <w:rPr>
          <w:rFonts w:hint="eastAsia"/>
        </w:rPr>
        <w:t>　　　　1.4.3 普通火车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铁路车门行业发展总体概况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铁路车门行业发展主要特点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铁路车门行业发展影响因素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铁路车门有利因素</w:t>
      </w:r>
      <w:r>
        <w:rPr>
          <w:rFonts w:hint="eastAsia"/>
        </w:rPr>
        <w:br/>
      </w:r>
      <w:r>
        <w:rPr>
          <w:rFonts w:hint="eastAsia"/>
        </w:rPr>
        <w:t>　　　　1.5.3 .2 铁路车门不利因素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全球市场，近三年铁路车门主要企业占有率及排名（按销量）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铁路车门主要企业在国际市场占有率（按销量，2022-2025）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2024年铁路车门主要企业在国际市场排名（按销量）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全球市场主要企业铁路车门销量（2022-2025）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全球市场，近三年铁路车门主要企业占有率及排名（按收入）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铁路车门主要企业在国际市场占有率（按收入，2022-2025）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2024年铁路车门主要企业在国际市场排名（按收入）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全球市场主要企业铁路车门销售收入（2022-2025）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全球市场主要企业铁路车门销售价格（2022-2025）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中国市场，近三年铁路车门主要企业占有率及排名（按销量）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铁路车门主要企业在中国市场占有率（按销量，2022-2025）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2024年铁路车门主要企业在中国市场排名（按销量）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中国市场主要企业铁路车门销量（2022-2025）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中国市场，近三年铁路车门主要企业占有率及排名（按收入）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铁路车门主要企业在中国市场占有率（按收入，2022-2025）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2024年铁路车门主要企业在中国市场排名（按收入）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中国市场主要企业铁路车门销售收入（2022-2025）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全球主要厂商铁路车门总部及产地分布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全球主要厂商成立时间及铁路车门商业化日期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全球主要厂商铁路车门产品类型及应用</w:t>
      </w:r>
      <w:r>
        <w:rPr>
          <w:rFonts w:hint="eastAsia"/>
        </w:rPr>
        <w:br/>
      </w:r>
      <w:r>
        <w:rPr>
          <w:rFonts w:hint="eastAsia"/>
        </w:rPr>
        <w:t>　　2.9 铁路车门行业集中度、竞争程度分析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铁路车门行业集中度分析：2024年全球Top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全球铁路车门第一梯队、第二梯队和第三梯队生产商（品牌）及市场份额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全球铁路车门总体规模分析</w:t>
      </w:r>
      <w:r>
        <w:rPr>
          <w:rFonts w:hint="eastAsia"/>
        </w:rPr>
        <w:br/>
      </w:r>
      <w:r>
        <w:rPr>
          <w:rFonts w:hint="eastAsia"/>
        </w:rPr>
        <w:t>　　3.1 全球铁路车门供需现状及预测（2020-2032）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全球铁路车门产能、产量、产能利用率及发展趋势（2020-2032）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全球铁路车门产量、需求量及发展趋势（2020-2032）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全球主要地区铁路车门产量及发展趋势（2020-2032）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全球主要地区铁路车门产量（2020-2025）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全球主要地区铁路车门产量（2026-2032）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全球主要地区铁路车门产量市场份额（2020-2032）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中国铁路车门供需现状及预测（2020-2032）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中国铁路车门产能、产量、产能利用率及发展趋势（2020-2032）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中国铁路车门产量、市场需求量及发展趋势（2020-2032）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中国市场铁路车门进出口（2020-2032）</w:t>
      </w:r>
      <w:r>
        <w:rPr>
          <w:rFonts w:hint="eastAsia"/>
        </w:rPr>
        <w:br/>
      </w:r>
      <w:r>
        <w:rPr>
          <w:rFonts w:hint="eastAsia"/>
        </w:rPr>
        <w:t>　　3.4 全球铁路车门销量及销售额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全球市场铁路车门销售额（2020-2032）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全球市场铁路车门销量（2020-2032）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全球市场铁路车门价格趋势（2020-2032）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全球铁路车门主要地区分析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全球主要地区铁路车门市场规模分析：2020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全球主要地区铁路车门销售收入及市场份额（2020-2025年）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全球主要地区铁路车门销售收入预测（2026-2032年）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全球主要地区铁路车门销量分析：2020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全球主要地区铁路车门销量及市场份额（2020-2025年）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全球主要地区铁路车门销量及市场份额预测（2026-2032）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印度市场铁路车门销量、收入及增长率（2020-2032）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铁路车门销量、收入、价格及毛利率（2020-2025）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不同产品类型铁路车门分析</w:t>
      </w:r>
      <w:r>
        <w:rPr>
          <w:rFonts w:hint="eastAsia"/>
        </w:rPr>
        <w:br/>
      </w:r>
      <w:r>
        <w:rPr>
          <w:rFonts w:hint="eastAsia"/>
        </w:rPr>
        <w:t>　　6.1 全球不同产品类型铁路车门销量（2020-2032）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全球不同产品类型铁路车门销量及市场份额（2020-2025）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全球不同产品类型铁路车门销量预测（2026-2032）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全球不同产品类型铁路车门收入（2020-2032）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全球不同产品类型铁路车门收入及市场份额（2020-2025）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全球不同产品类型铁路车门收入预测（2026-2032）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全球不同产品类型铁路车门价格走势（2020-2032）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中国不同产品类型铁路车门销量（2020-2032）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中国不同产品类型铁路车门销量预测（2026-2032）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中国不同产品类型铁路车门销量及市场份额（2020-2025）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中国不同产品类型铁路车门收入（2020-2032）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中国不同产品类型铁路车门收入及市场份额（2020-2025）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中国不同产品类型铁路车门收入预测（2026-2032）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不同应用铁路车门分析</w:t>
      </w:r>
      <w:r>
        <w:rPr>
          <w:rFonts w:hint="eastAsia"/>
        </w:rPr>
        <w:br/>
      </w:r>
      <w:r>
        <w:rPr>
          <w:rFonts w:hint="eastAsia"/>
        </w:rPr>
        <w:t>　　7.1 全球不同应用铁路车门销量（2020-2032）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全球不同应用铁路车门销量及市场份额（2020-2025）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全球不同应用铁路车门销量预测（2026-2032）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全球不同应用铁路车门收入（2020-2032）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全球不同应用铁路车门收入及市场份额（2020-2025）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全球不同应用铁路车门收入预测（2026-2032）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全球不同应用铁路车门价格走势（2020-2032）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中国不同应用铁路车门销量（2020-2032）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中国不同应用铁路车门销量及市场份额（2020-2025）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中国不同应用铁路车门销量预测（2026-2032）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中国不同应用铁路车门收入（2020-2032）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中国不同应用铁路车门收入及市场份额（2020-2025）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中国不同应用铁路车门收入预测（2026-2032）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铁路车门行业发展趋势</w:t>
      </w:r>
      <w:r>
        <w:rPr>
          <w:rFonts w:hint="eastAsia"/>
        </w:rPr>
        <w:br/>
      </w:r>
      <w:r>
        <w:rPr>
          <w:rFonts w:hint="eastAsia"/>
        </w:rPr>
        <w:t>　　8.2 铁路车门行业主要驱动因素</w:t>
      </w:r>
      <w:r>
        <w:rPr>
          <w:rFonts w:hint="eastAsia"/>
        </w:rPr>
        <w:br/>
      </w:r>
      <w:r>
        <w:rPr>
          <w:rFonts w:hint="eastAsia"/>
        </w:rPr>
        <w:t>　　8.3 铁路车门中国企业SWOT分析</w:t>
      </w:r>
      <w:r>
        <w:rPr>
          <w:rFonts w:hint="eastAsia"/>
        </w:rPr>
        <w:br/>
      </w:r>
      <w:r>
        <w:rPr>
          <w:rFonts w:hint="eastAsia"/>
        </w:rPr>
        <w:t>　　8.4 中国铁路车门行业政策环境分析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铁路车门行业产业链简介</w:t>
      </w:r>
      <w:r>
        <w:rPr>
          <w:rFonts w:hint="eastAsia"/>
        </w:rPr>
        <w:br/>
      </w:r>
      <w:r>
        <w:rPr>
          <w:rFonts w:hint="eastAsia"/>
        </w:rPr>
        <w:t>　　　　9.1.1 铁路车门行业供应链分析</w:t>
      </w:r>
      <w:r>
        <w:rPr>
          <w:rFonts w:hint="eastAsia"/>
        </w:rPr>
        <w:br/>
      </w:r>
      <w:r>
        <w:rPr>
          <w:rFonts w:hint="eastAsia"/>
        </w:rPr>
        <w:t>　　　　9.1.2 铁路车门主要原料及供应情况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铁路车门行业采购模式</w:t>
      </w:r>
      <w:r>
        <w:rPr>
          <w:rFonts w:hint="eastAsia"/>
        </w:rPr>
        <w:br/>
      </w:r>
      <w:r>
        <w:rPr>
          <w:rFonts w:hint="eastAsia"/>
        </w:rPr>
        <w:t>　　9.3 铁路车门行业生产模式</w:t>
      </w:r>
      <w:r>
        <w:rPr>
          <w:rFonts w:hint="eastAsia"/>
        </w:rPr>
        <w:br/>
      </w:r>
      <w:r>
        <w:rPr>
          <w:rFonts w:hint="eastAsia"/>
        </w:rPr>
        <w:t>　　9.4 铁路车门行业销售模式及销售渠道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按产品类型细分，全球铁路车门市场规模2020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按应用细分，全球铁路车门市场规模（CAGR）2020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铁路车门行业发展主要特点</w:t>
      </w:r>
      <w:r>
        <w:rPr>
          <w:rFonts w:hint="eastAsia"/>
        </w:rPr>
        <w:br/>
      </w:r>
      <w:r>
        <w:rPr>
          <w:rFonts w:hint="eastAsia"/>
        </w:rPr>
        <w:t>　　表 4： 铁路车门行业发展有利因素分析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铁路车门行业发展不利因素分析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进入铁路车门行业壁垒</w:t>
      </w:r>
      <w:r>
        <w:rPr>
          <w:rFonts w:hint="eastAsia"/>
        </w:rPr>
        <w:br/>
      </w:r>
      <w:r>
        <w:rPr>
          <w:rFonts w:hint="eastAsia"/>
        </w:rPr>
        <w:t>　　表 7： 铁路车门主要企业在国际市场占有率（按销量，2022-2025）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2024年铁路车门主要企业在国际市场排名（按销量）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全球市场主要企业铁路车门销量（2022-2025）&amp;（千件）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铁路车门主要企业在国际市场占有率（按收入，2022-2025）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2024年铁路车门主要企业在国际市场排名（按收入）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全球市场主要企业铁路车门销售收入（2022-2025）&amp;（万元）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全球市场主要企业铁路车门销售价格（2022-2025）&amp;（元/件）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铁路车门主要企业在中国市场占有率（按销量，2022-2025）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2024年铁路车门主要企业在中国市场排名（按销量）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中国市场主要企业铁路车门销量（2022-2025）&amp;（千件）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铁路车门主要企业在中国市场占有率（按收入，2022-2025）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2024年铁路车门主要企业在中国市场排名（按收入）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中国市场主要企业铁路车门销售收入（2022-2025）&amp;（万元）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全球主要厂商铁路车门总部及产地分布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全球主要厂商成立时间及铁路车门商业化日期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全球主要厂商铁路车门产品类型及应用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2024年全球铁路车门主要厂商市场地位（第一梯队、第二梯队和第三梯队）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全球铁路车门市场投资、并购等现状分析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全球主要地区铁路车门产量增速（CAGR）：（2020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全球主要地区铁路车门产量（2020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全球主要地区铁路车门产量（2020-2025）&amp;（千件）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全球主要地区铁路车门产量（2026-2032）&amp;（千件）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全球主要地区铁路车门产量市场份额（2020-2025）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全球主要地区铁路车门产量（2026-2032）&amp;（千件）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中国市场铁路车门产量、销量、进出口（2020-2025年）&amp;（千件）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中国市场铁路车门产量、销量、进出口预测（2026-2032）&amp;（千件）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全球主要地区铁路车门销售收入增速：（2020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全球主要地区铁路车门销售收入（2020-2025）&amp;（万元）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全球主要地区铁路车门销售收入市场份额（2020-2025）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全球主要地区铁路车门收入（2026-2032）&amp;（万元）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全球主要地区铁路车门收入市场份额（2026-2032）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全球主要地区铁路车门销量（千件）：2020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全球主要地区铁路车门销量（2020-2025）&amp;（千件）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全球主要地区铁路车门销量市场份额（2020-2025）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全球主要地区铁路车门销量（2026-2032）&amp;（千件）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全球主要地区铁路车门销量份额（2026-2032）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铁路车门生产基地、销售区域、竞争对手及市场地位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铁路车门产品规格、参数及市场应用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铁路车门销量（千件）、收入（万元）、价格（元/件）及毛利率（2020-2025）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全球不同产品类型铁路车门销量（2020-2025年）&amp;（千件）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全球不同产品类型铁路车门销量市场份额（2020-2025）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全球不同产品类型铁路车门销量预测（2026-2032）&amp;（千件）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全球市场不同产品类型铁路车门销量市场份额预测（2026-2032）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全球不同产品类型铁路车门收入（2020-2025年）&amp;（万元）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全球不同产品类型铁路车门收入市场份额（2020-2025）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全球不同产品类型铁路车门收入预测（2026-2032）&amp;（万元）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全球不同产品类型铁路车门收入市场份额预测（2026-2032）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中国不同产品类型铁路车门销量预测（2026-2032）&amp;（千件）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全球市场不同产品类型铁路车门销量市场份额预测（2026-2032）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中国不同产品类型铁路车门销量（2020-2025年）&amp;（千件）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中国不同产品类型铁路车门销量市场份额（2020-2025）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中国不同产品类型铁路车门收入（2020-2025年）&amp;（万元）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中国不同产品类型铁路车门收入市场份额（2020-2025）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中国不同产品类型铁路车门收入预测（2026-2032）&amp;（万元）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中国不同产品类型铁路车门收入市场份额预测（2026-2032）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全球不同应用铁路车门销量（2020-2025年）&amp;（千件）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全球不同应用铁路车门销量市场份额（2020-2025）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全球不同应用铁路车门销量预测（2026-2032）&amp;（千件）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全球市场不同应用铁路车门销量市场份额预测（2026-2032）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全球不同应用铁路车门收入（2020-2025年）&amp;（万元）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全球不同应用铁路车门收入市场份额（2020-2025）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全球不同应用铁路车门收入预测（2026-2032）&amp;（万元）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全球不同应用铁路车门收入市场份额预测（2026-2032）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中国不同应用铁路车门销量（2020-2025年）&amp;（千件）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中国不同应用铁路车门销量市场份额（2020-2025）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中国不同应用铁路车门销量预测（2026-2032）&amp;（千件）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中国市场不同应用铁路车门销量市场份额预测（2026-2032）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中国不同应用铁路车门收入（2020-2025年）&amp;（万元）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中国不同应用铁路车门收入市场份额（2020-2025）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中国不同应用铁路车门收入预测（2026-2032）&amp;（万元）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中国不同应用铁路车门收入市场份额预测（2026-2032）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铁路车门行业发展趋势</w:t>
      </w:r>
      <w:r>
        <w:rPr>
          <w:rFonts w:hint="eastAsia"/>
        </w:rPr>
        <w:br/>
      </w:r>
      <w:r>
        <w:rPr>
          <w:rFonts w:hint="eastAsia"/>
        </w:rPr>
        <w:t>　　表 166： 铁路车门行业主要驱动因素</w:t>
      </w:r>
      <w:r>
        <w:rPr>
          <w:rFonts w:hint="eastAsia"/>
        </w:rPr>
        <w:br/>
      </w:r>
      <w:r>
        <w:rPr>
          <w:rFonts w:hint="eastAsia"/>
        </w:rPr>
        <w:t>　　表 167： 铁路车门行业供应链分析</w:t>
      </w:r>
      <w:r>
        <w:rPr>
          <w:rFonts w:hint="eastAsia"/>
        </w:rPr>
        <w:br/>
      </w:r>
      <w:r>
        <w:rPr>
          <w:rFonts w:hint="eastAsia"/>
        </w:rPr>
        <w:t>　　表 168： 铁路车门上游原料供应商</w:t>
      </w:r>
      <w:r>
        <w:rPr>
          <w:rFonts w:hint="eastAsia"/>
        </w:rPr>
        <w:br/>
      </w:r>
      <w:r>
        <w:rPr>
          <w:rFonts w:hint="eastAsia"/>
        </w:rPr>
        <w:t>　　表 169： 铁路车门主要地区不同应用客户分析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铁路车门典型经销商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铁路车门产品图片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全球不同产品类型铁路车门销售额2020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全球不同产品类型铁路车门市场份额2024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全球不同应用铁路车门市场份额2024 &amp; 2032</w:t>
      </w:r>
      <w:r>
        <w:rPr>
          <w:rFonts w:hint="eastAsia"/>
        </w:rPr>
        <w:br/>
      </w:r>
      <w:r>
        <w:rPr>
          <w:rFonts w:hint="eastAsia"/>
        </w:rPr>
        <w:t>　　图 8： 高速火车</w:t>
      </w:r>
      <w:r>
        <w:rPr>
          <w:rFonts w:hint="eastAsia"/>
        </w:rPr>
        <w:br/>
      </w:r>
      <w:r>
        <w:rPr>
          <w:rFonts w:hint="eastAsia"/>
        </w:rPr>
        <w:t>　　图 9： 普通火车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2024年全球前五大生产商铁路车门市场份额</w:t>
      </w:r>
      <w:r>
        <w:rPr>
          <w:rFonts w:hint="eastAsia"/>
        </w:rPr>
        <w:br/>
      </w:r>
      <w:r>
        <w:rPr>
          <w:rFonts w:hint="eastAsia"/>
        </w:rPr>
        <w:t>　　图 12： 2024年全球铁路车门第一梯队、第二梯队和第三梯队厂商及市场份额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全球铁路车门产能、产量、产能利用率及发展趋势（2020-2032）&amp;（千件）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全球铁路车门产量、需求量及发展趋势（2020-2032）&amp;（千件）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全球主要地区铁路车门产量市场份额（2020-2032）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中国铁路车门产能、产量、产能利用率及发展趋势（2020-2032）&amp;（千件）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中国铁路车门产量、市场需求量及发展趋势（2020-2032）&amp;（千件）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全球铁路车门市场销售额及增长率：（2020-2032）&amp;（万元）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全球市场铁路车门市场规模：2020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全球市场铁路车门价格趋势（2020-2032）&amp;（元/件）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全球主要地区铁路车门销售收入（2020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全球主要地区铁路车门销售收入市场份额（2020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印度市场铁路车门销量及增长率（2020-2032）&amp;（千件）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印度市场铁路车门收入及增长率（2020-2032）&amp;（万元）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全球不同产品类型铁路车门价格走势（2020-2032）&amp;（元/件）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全球不同应用铁路车门价格走势（2020-2032）&amp;（元/件）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铁路车门中国企业SWOT分析</w:t>
      </w:r>
      <w:r>
        <w:rPr>
          <w:rFonts w:hint="eastAsia"/>
        </w:rPr>
        <w:br/>
      </w:r>
      <w:r>
        <w:rPr>
          <w:rFonts w:hint="eastAsia"/>
        </w:rPr>
        <w:t>　　图 39： 铁路车门产业链</w:t>
      </w:r>
      <w:r>
        <w:rPr>
          <w:rFonts w:hint="eastAsia"/>
        </w:rPr>
        <w:br/>
      </w:r>
      <w:r>
        <w:rPr>
          <w:rFonts w:hint="eastAsia"/>
        </w:rPr>
        <w:t>　　图 40： 铁路车门行业采购模式分析</w:t>
      </w:r>
      <w:r>
        <w:rPr>
          <w:rFonts w:hint="eastAsia"/>
        </w:rPr>
        <w:br/>
      </w:r>
      <w:r>
        <w:rPr>
          <w:rFonts w:hint="eastAsia"/>
        </w:rPr>
        <w:t>　　图 41： 铁路车门行业生产模式</w:t>
      </w:r>
      <w:r>
        <w:rPr>
          <w:rFonts w:hint="eastAsia"/>
        </w:rPr>
        <w:br/>
      </w:r>
      <w:r>
        <w:rPr>
          <w:rFonts w:hint="eastAsia"/>
        </w:rPr>
        <w:t>　　图 42： 铁路车门行业销售模式分析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8d7cf9504540" w:history="1">
        <w:r>
          <w:rPr>
            <w:rStyle w:val="Hyperlink"/>
          </w:rPr>
          <w:t>2026-2032年全球与中国铁路车门行业发展分析及前景趋势报告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78d7cf9504540" w:history="1">
        <w:r>
          <w:rPr>
            <w:rStyle w:val="Hyperlink"/>
          </w:rPr>
          <w:t>https://www.20087.com/0/51/TieLuCheMenShiChangXianZhuangHeQianJing.html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73b0eb2f944b0" w:history="1">
      <w:r>
        <w:rPr>
          <w:rStyle w:val="Hyperlink"/>
        </w:rPr>
        <w:t>2026-2032年全球与中国铁路车门行业发展分析及前景趋势报告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ieLuCheMenShiChangXianZhuangHeQianJing.html" TargetMode="External" Id="R40c78d7cf950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ieLuCheMenShiChangXianZhuangHeQianJing.html" TargetMode="External" Id="R60f73b0eb2f9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2025-11-14T04:18:06Z</dcterms:created>
  <dcterms:modified xsi:type="dcterms:W3CDTF">2025-11-14T05:18:06Z</dcterms:modified>
  <dc:subject>2026-2032年全球与中国铁路车门行业发展分析及前景趋势报告</dc:subject>
  <dc:title>2026-2032年全球与中国铁路车门行业发展分析及前景趋势报告</dc:title>
  <cp:keywords>2026-2032年全球与中国铁路车门行业发展分析及前景趋势报告</cp:keywords>
  <dc:description>2026-2032年全球与中国铁路车门行业发展分析及前景趋势报告</dc:description>
</cp:coreProperties>
</file>