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923d17fbc407b" w:history="1">
              <w:r>
                <w:rPr>
                  <w:rStyle w:val="Hyperlink"/>
                </w:rPr>
                <w:t>全球与中国炸药爆破服务市场分析及发展前景报告（2026-2032年）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923d17fbc407b" w:history="1">
              <w:r>
                <w:rPr>
                  <w:rStyle w:val="Hyperlink"/>
                </w:rPr>
                <w:t>全球与中国炸药爆破服务市场分析及发展前景报告（2026-2032年）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923d17fbc407b" w:history="1">
                <w:r>
                  <w:rPr>
                    <w:rStyle w:val="Hyperlink"/>
                  </w:rPr>
                  <w:t>https://www.20087.com/1/21/ZhaYaoBaoPoFuWuShiChangQianJingYuCe.html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药爆破服务是矿山开采、隧道掘进、拆除工程及水利建设的关键施工手段，以乳化炸药、铵油炸药为主流，强调精准延时起爆、振动控制与安全警戒。行业普遍采用电子雷管替代传统导爆管，实现毫秒级精确控制，减少飞石与地震效应。大型爆破公司已建立数字化设计平台，结合三维地质模型与爆破模拟软件优化孔网参数。然而，基层项目仍存在违规储存、非专业人员操作及应急预案缺失等风险；公众对爆破安全与环境影响（如粉尘、噪音）高度敏感，社会许可获取难度加大。</w:t>
      </w:r>
      <w:r>
        <w:rPr>
          <w:rFonts w:hint="eastAsia"/>
        </w:rPr>
        <w:br/>
      </w:r>
      <w:r>
        <w:rPr>
          <w:rFonts w:hint="eastAsia"/>
        </w:rPr>
        <w:t>　　未来，炸药爆破服务将向智能化、绿色化与无人化作业演进。市场调研网指出，无人机航测与AI算法将自动生成最优爆破方案，并实时监测岩体破裂效果；智能电子雷管网络支持远程起爆与全过程数据回溯，提升可追溯性。环保型炸药（如低烟、无重金属配方）及水雾降尘系统将降低生态扰动。在高危场景，无人钻机与遥控装药车将替代人工，实现“人在环外”作业。监管层面，全国爆破作业信息平台将强化全流程动态监管。长远看，炸药爆破服务将从高风险工程活动转型为数据驱动、环境友好、高度自动化的现代岩石破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923d17fbc407b" w:history="1">
        <w:r>
          <w:rPr>
            <w:rStyle w:val="Hyperlink"/>
          </w:rPr>
          <w:t>全球与中国炸药爆破服务市场分析及发展前景报告（2026-2032年）</w:t>
        </w:r>
      </w:hyperlink>
      <w:r>
        <w:rPr>
          <w:rFonts w:hint="eastAsia"/>
        </w:rPr>
        <w:t>》依托国家统计局、相关行业协会的详实数据资料，系统解析了炸药爆破服务行业的产业链结构、市场规模及需求现状，并对价格动态进行了解读。报告客观呈现了炸药爆破服务行业发展状况，科学预测了市场前景与未来趋势，同时聚焦炸药爆破服务重点企业，分析了市场竞争格局、集中度及品牌影响力。此外，报告通过细分市场领域，挖掘了炸药爆破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全球市场炸药爆破服务市场总体规模</w:t>
      </w:r>
      <w:r>
        <w:rPr>
          <w:rFonts w:hint="eastAsia"/>
        </w:rPr>
        <w:br/>
      </w:r>
      <w:r>
        <w:rPr>
          <w:rFonts w:hint="eastAsia"/>
        </w:rPr>
        <w:t>　　1.4 中国市场炸药爆破服务市场总体规模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炸药爆破服务行业发展总体概况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炸药爆破服务行业发展主要特点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炸药爆破服务行业发展影响因素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炸药爆破服务有利因素</w:t>
      </w:r>
      <w:r>
        <w:rPr>
          <w:rFonts w:hint="eastAsia"/>
        </w:rPr>
        <w:br/>
      </w:r>
      <w:r>
        <w:rPr>
          <w:rFonts w:hint="eastAsia"/>
        </w:rPr>
        <w:t>　　　　1.5.3 .2 炸药爆破服务不利因素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全球市场，近三年炸药爆破服务主要企业占有率及排名（按收入）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炸药爆破服务主要企业在国际市场占有率（按收入，2023-2026）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2025年炸药爆破服务主要企业在国际市场排名（按收入）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全球市场主要企业炸药爆破服务销售收入（2023-2026）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中国市场，近三年炸药爆破服务主要企业占有率及排名（按收入）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炸药爆破服务主要企业在中国市场占有率（按收入，2023-2026）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2025年炸药爆破服务主要企业在中国市场排名（按收入）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中国市场主要企业炸药爆破服务销售收入（2023-2026）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全球主要厂商炸药爆破服务总部及产地分布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全球主要厂商成立时间及炸药爆破服务商业化日期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全球主要厂商炸药爆破服务产品类型及应用</w:t>
      </w:r>
      <w:r>
        <w:rPr>
          <w:rFonts w:hint="eastAsia"/>
        </w:rPr>
        <w:br/>
      </w:r>
      <w:r>
        <w:rPr>
          <w:rFonts w:hint="eastAsia"/>
        </w:rPr>
        <w:t>　　2.6 炸药爆破服务行业集中度、竞争程度分析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炸药爆破服务行业集中度分析：2025年全球Top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全球炸药爆破服务第一梯队、第二梯队和第三梯队厂商（品牌）及市场份额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全球炸药爆破服务主要地区分析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全球主要地区炸药爆破服务市场规模分析：2021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全球主要地区炸药爆破服务销售额及份额（2021-2026）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全球主要地区炸药爆破服务销售额及份额预测（2027-2032）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散装式</w:t>
      </w:r>
      <w:r>
        <w:rPr>
          <w:rFonts w:hint="eastAsia"/>
        </w:rPr>
        <w:br/>
      </w:r>
      <w:r>
        <w:rPr>
          <w:rFonts w:hint="eastAsia"/>
        </w:rPr>
        <w:t>　　　　4.1.2 集成式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按产品类型细分，全球炸药爆破服务销售额对比（2021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按产品类型细分，全球炸药爆破服务销售额及市场份额（2021-2026）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按产品类型细分，全球炸药爆破服务销售额预测（2027-2032）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按产品类型细分，中国炸药爆破服务销售额及市场份额（2021-2026）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按产品类型细分，中国炸药爆破服务销售额预测（2027-2032）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采矿</w:t>
      </w:r>
      <w:r>
        <w:rPr>
          <w:rFonts w:hint="eastAsia"/>
        </w:rPr>
        <w:br/>
      </w:r>
      <w:r>
        <w:rPr>
          <w:rFonts w:hint="eastAsia"/>
        </w:rPr>
        <w:t>　　　　5.1.2 建筑</w:t>
      </w:r>
      <w:r>
        <w:rPr>
          <w:rFonts w:hint="eastAsia"/>
        </w:rPr>
        <w:br/>
      </w:r>
      <w:r>
        <w:rPr>
          <w:rFonts w:hint="eastAsia"/>
        </w:rPr>
        <w:t>　　　　5.1.3 科研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按应用细分，全球炸药爆破服务销售额对比（2021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按应用细分，全球炸药爆破服务销售额及市场份额（2021-2026）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按应用细分，全球炸药爆破服务销售额预测（2027-2032）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中国不同应用炸药爆破服务销售额及预测（2021-2032）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中国不同应用炸药爆破服务销售额及市场份额（2021-2026）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中国不同应用炸药爆破服务销售额预测（2027-2032）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炸药爆破服务行业发展趋势</w:t>
      </w:r>
      <w:r>
        <w:rPr>
          <w:rFonts w:hint="eastAsia"/>
        </w:rPr>
        <w:br/>
      </w:r>
      <w:r>
        <w:rPr>
          <w:rFonts w:hint="eastAsia"/>
        </w:rPr>
        <w:t>　　7.2 炸药爆破服务行业主要驱动因素</w:t>
      </w:r>
      <w:r>
        <w:rPr>
          <w:rFonts w:hint="eastAsia"/>
        </w:rPr>
        <w:br/>
      </w:r>
      <w:r>
        <w:rPr>
          <w:rFonts w:hint="eastAsia"/>
        </w:rPr>
        <w:t>　　7.3 炸药爆破服务中国企业SWOT分析</w:t>
      </w:r>
      <w:r>
        <w:rPr>
          <w:rFonts w:hint="eastAsia"/>
        </w:rPr>
        <w:br/>
      </w:r>
      <w:r>
        <w:rPr>
          <w:rFonts w:hint="eastAsia"/>
        </w:rPr>
        <w:t>　　7.4 中国炸药爆破服务行业政策环境分析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炸药爆破服务行业产业链简介</w:t>
      </w:r>
      <w:r>
        <w:rPr>
          <w:rFonts w:hint="eastAsia"/>
        </w:rPr>
        <w:br/>
      </w:r>
      <w:r>
        <w:rPr>
          <w:rFonts w:hint="eastAsia"/>
        </w:rPr>
        <w:t>　　　　8.1.1 炸药爆破服务行业供应链分析</w:t>
      </w:r>
      <w:r>
        <w:rPr>
          <w:rFonts w:hint="eastAsia"/>
        </w:rPr>
        <w:br/>
      </w:r>
      <w:r>
        <w:rPr>
          <w:rFonts w:hint="eastAsia"/>
        </w:rPr>
        <w:t>　　　　8.1.2 炸药爆破服务主要原料及供应情况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炸药爆破服务行业主要下游客户</w:t>
      </w:r>
      <w:r>
        <w:rPr>
          <w:rFonts w:hint="eastAsia"/>
        </w:rPr>
        <w:br/>
      </w:r>
      <w:r>
        <w:rPr>
          <w:rFonts w:hint="eastAsia"/>
        </w:rPr>
        <w:t>　　8.2 炸药爆破服务行业采购模式</w:t>
      </w:r>
      <w:r>
        <w:rPr>
          <w:rFonts w:hint="eastAsia"/>
        </w:rPr>
        <w:br/>
      </w:r>
      <w:r>
        <w:rPr>
          <w:rFonts w:hint="eastAsia"/>
        </w:rPr>
        <w:t>　　8.3 炸药爆破服务行业生产模式</w:t>
      </w:r>
      <w:r>
        <w:rPr>
          <w:rFonts w:hint="eastAsia"/>
        </w:rPr>
        <w:br/>
      </w:r>
      <w:r>
        <w:rPr>
          <w:rFonts w:hint="eastAsia"/>
        </w:rPr>
        <w:t>　　8.4 炸药爆破服务行业销售模式及销售渠道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炸药爆破服务行业发展主要特点</w:t>
      </w:r>
      <w:r>
        <w:rPr>
          <w:rFonts w:hint="eastAsia"/>
        </w:rPr>
        <w:br/>
      </w:r>
      <w:r>
        <w:rPr>
          <w:rFonts w:hint="eastAsia"/>
        </w:rPr>
        <w:t>　　表 2： 炸药爆破服务行业发展有利因素分析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炸药爆破服务行业发展不利因素分析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进入炸药爆破服务行业壁垒</w:t>
      </w:r>
      <w:r>
        <w:rPr>
          <w:rFonts w:hint="eastAsia"/>
        </w:rPr>
        <w:br/>
      </w:r>
      <w:r>
        <w:rPr>
          <w:rFonts w:hint="eastAsia"/>
        </w:rPr>
        <w:t>　　表 5： 炸药爆破服务主要企业在国际市场占有率（按收入，2023-2026）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2025年炸药爆破服务主要企业在国际市场排名（按收入）&amp;（万元）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全球市场主要企业炸药爆破服务销售收入（2023-2026）&amp;（万元）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炸药爆破服务主要企业在中国市场占有率（按收入，2023-2026）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2025年炸药爆破服务主要企业在中国市场排名（按收入）&amp;（万元）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中国市场主要企业炸药爆破服务销售收入（2023-2026）&amp;（万元）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全球主要厂商炸药爆破服务总部及产地分布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全球主要厂商成立时间及炸药爆破服务商业化日期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全球主要厂商炸药爆破服务产品类型及应用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2025年全球炸药爆破服务主要厂商市场地位（第一梯队、第二梯队和第三梯队）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全球炸药爆破服务市场投资、并购等现状分析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全球主要地区炸药爆破服务销售额：（2021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全球主要地区炸药爆破服务销售额（2021-2026）&amp;（万元）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全球主要地区炸药爆破服务销售额及份额列表（2021-2026）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全球主要地区炸药爆破服务销售额预测（2027-2032）&amp;（万元）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全球主要地区炸药爆破服务销售额及份额列表预测（2027-2032）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散装式主要企业列表</w:t>
      </w:r>
      <w:r>
        <w:rPr>
          <w:rFonts w:hint="eastAsia"/>
        </w:rPr>
        <w:br/>
      </w:r>
      <w:r>
        <w:rPr>
          <w:rFonts w:hint="eastAsia"/>
        </w:rPr>
        <w:t>　　表 22： 集成式主要企业列表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按产品类型细分，全球炸药爆破服务销售额及增长率对比（2021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按产品类型细分，全球炸药爆破服务销售额（2021-2026）&amp;（万元）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按产品类型细分，全球炸药爆破服务销售额市场份额列表（2021-2026）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按产品类型细分，全球炸药爆破服务销售额预测（2027-2032）&amp;（万元）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按产品类型细分，全球炸药爆破服务销售额市场份额预测（2027-2032）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按产品类型细分，中国炸药爆破服务销售额（2021-2026）&amp;（万元）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按产品类型细分，中国炸药爆破服务销售额市场份额列表（2021-2026）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按产品类型细分，中国炸药爆破服务销售额预测（2027-2032）&amp;（万元）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按产品类型细分，中国炸药爆破服务销售额市场份额预测（2027-2032）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按应用细分，全球炸药爆破服务销售额及增长率对比（2021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按应用细分，全球炸药爆破服务销售额（2021-2026）&amp;（万元）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按应用细分，全球炸药爆破服务销售额市场份额列表（2021-2026）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按应用细分，全球炸药爆破服务销售额预测（2027-2032）&amp;（万元）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按应用细分，全球炸药爆破服务市场份额预测（2027-2032）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中国不同应用炸药爆破服务销售额（2021-2026）&amp;（万元）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中国不同应用炸药爆破服务销售额市场份额列表（2021-2026）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中国不同应用炸药爆破服务销售额预测（2027-2032）&amp;（万元）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中国不同应用炸药爆破服务销售额市场份额预测（2027-2032）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重点企业（22）公司信息、总部、炸药爆破服务市场地位以及主要的竞争对手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炸药爆破服务产品及服务介绍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炸药爆破服务收入及毛利率（2021-2026）&amp;（万元）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炸药爆破服务行业发展趋势</w:t>
      </w:r>
      <w:r>
        <w:rPr>
          <w:rFonts w:hint="eastAsia"/>
        </w:rPr>
        <w:br/>
      </w:r>
      <w:r>
        <w:rPr>
          <w:rFonts w:hint="eastAsia"/>
        </w:rPr>
        <w:t>　　表 151： 炸药爆破服务行业主要驱动因素</w:t>
      </w:r>
      <w:r>
        <w:rPr>
          <w:rFonts w:hint="eastAsia"/>
        </w:rPr>
        <w:br/>
      </w:r>
      <w:r>
        <w:rPr>
          <w:rFonts w:hint="eastAsia"/>
        </w:rPr>
        <w:t>　　表 152： 炸药爆破服务行业供应链分析</w:t>
      </w:r>
      <w:r>
        <w:rPr>
          <w:rFonts w:hint="eastAsia"/>
        </w:rPr>
        <w:br/>
      </w:r>
      <w:r>
        <w:rPr>
          <w:rFonts w:hint="eastAsia"/>
        </w:rPr>
        <w:t>　　表 153： 炸药爆破服务上游原料供应商</w:t>
      </w:r>
      <w:r>
        <w:rPr>
          <w:rFonts w:hint="eastAsia"/>
        </w:rPr>
        <w:br/>
      </w:r>
      <w:r>
        <w:rPr>
          <w:rFonts w:hint="eastAsia"/>
        </w:rPr>
        <w:t>　　表 154： 炸药爆破服务行业主要下游客户</w:t>
      </w:r>
      <w:r>
        <w:rPr>
          <w:rFonts w:hint="eastAsia"/>
        </w:rPr>
        <w:br/>
      </w:r>
      <w:r>
        <w:rPr>
          <w:rFonts w:hint="eastAsia"/>
        </w:rPr>
        <w:t>　　表 155： 炸药爆破服务典型经销商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炸药爆破服务产品图片</w:t>
      </w:r>
      <w:r>
        <w:rPr>
          <w:rFonts w:hint="eastAsia"/>
        </w:rPr>
        <w:br/>
      </w:r>
      <w:r>
        <w:rPr>
          <w:rFonts w:hint="eastAsia"/>
        </w:rPr>
        <w:t>　　图 2： 全球市场炸药爆破服务市场规模，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全球炸药爆破服务市场销售额预测：（万元）&amp;（2021-2032）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中国市场炸药爆破服务销售额及未来趋势（2021-2032）&amp;（万元）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2025年全球前五大厂商炸药爆破服务市场份额</w:t>
      </w:r>
      <w:r>
        <w:rPr>
          <w:rFonts w:hint="eastAsia"/>
        </w:rPr>
        <w:br/>
      </w:r>
      <w:r>
        <w:rPr>
          <w:rFonts w:hint="eastAsia"/>
        </w:rPr>
        <w:t>　　图 6： 2025年全球炸药爆破服务第一梯队、第二梯队和第三梯队厂商及市场份额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全球主要地区炸药爆破服务销售额市场份额（2021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北美炸药爆破服务销售额及预测（2021-2032）&amp;（万元）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欧洲炸药爆破服务销售额及预测（2021-2032）&amp;（万元）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中国炸药爆破服务销售额及预测（2021-2032）&amp;（万元）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日本炸药爆破服务销售额及预测（2021-2032）&amp;（万元）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东南亚炸药爆破服务销售额及预测（2021-2032）&amp;（万元）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印度炸药爆破服务销售额及预测（2021-2032）&amp;（万元）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南美炸药爆破服务销售额及预测（2021-2032）&amp;（万元）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中东炸药爆破服务销售额及预测（2021-2032）&amp;（万元）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散装式 产品图片</w:t>
      </w:r>
      <w:r>
        <w:rPr>
          <w:rFonts w:hint="eastAsia"/>
        </w:rPr>
        <w:br/>
      </w:r>
      <w:r>
        <w:rPr>
          <w:rFonts w:hint="eastAsia"/>
        </w:rPr>
        <w:t>　　图 17： 全球散装式规模及增长率（2021-2032）&amp;（万元）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集成式产品图片</w:t>
      </w:r>
      <w:r>
        <w:rPr>
          <w:rFonts w:hint="eastAsia"/>
        </w:rPr>
        <w:br/>
      </w:r>
      <w:r>
        <w:rPr>
          <w:rFonts w:hint="eastAsia"/>
        </w:rPr>
        <w:t>　　图 19： 全球集成式规模及增长率（2021-2032）&amp;（万元）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按产品类型细分，全球炸药爆破服务市场份额2025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按产品类型细分，全球炸药爆破服务市场份额2021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按产品类型细分，全球炸药爆破服务市场份额预测2026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按产品类型细分，中国炸药爆破服务市场份额2021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按产品类型细分，中国炸药爆破服务市场份额预测2026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采矿</w:t>
      </w:r>
      <w:r>
        <w:rPr>
          <w:rFonts w:hint="eastAsia"/>
        </w:rPr>
        <w:br/>
      </w:r>
      <w:r>
        <w:rPr>
          <w:rFonts w:hint="eastAsia"/>
        </w:rPr>
        <w:t>　　图 26： 建筑</w:t>
      </w:r>
      <w:r>
        <w:rPr>
          <w:rFonts w:hint="eastAsia"/>
        </w:rPr>
        <w:br/>
      </w:r>
      <w:r>
        <w:rPr>
          <w:rFonts w:hint="eastAsia"/>
        </w:rPr>
        <w:t>　　图 27： 科研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按应用细分，全球炸药爆破服务市场份额2025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按应用细分，全球炸药爆破服务市场份额2021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炸药爆破服务中国企业SWOT分析</w:t>
      </w:r>
      <w:r>
        <w:rPr>
          <w:rFonts w:hint="eastAsia"/>
        </w:rPr>
        <w:br/>
      </w:r>
      <w:r>
        <w:rPr>
          <w:rFonts w:hint="eastAsia"/>
        </w:rPr>
        <w:t>　　图 32： 炸药爆破服务产业链</w:t>
      </w:r>
      <w:r>
        <w:rPr>
          <w:rFonts w:hint="eastAsia"/>
        </w:rPr>
        <w:br/>
      </w:r>
      <w:r>
        <w:rPr>
          <w:rFonts w:hint="eastAsia"/>
        </w:rPr>
        <w:t>　　图 33： 炸药爆破服务行业采购模式分析</w:t>
      </w:r>
      <w:r>
        <w:rPr>
          <w:rFonts w:hint="eastAsia"/>
        </w:rPr>
        <w:br/>
      </w:r>
      <w:r>
        <w:rPr>
          <w:rFonts w:hint="eastAsia"/>
        </w:rPr>
        <w:t>　　图 34： 炸药爆破服务行业生产模式</w:t>
      </w:r>
      <w:r>
        <w:rPr>
          <w:rFonts w:hint="eastAsia"/>
        </w:rPr>
        <w:br/>
      </w:r>
      <w:r>
        <w:rPr>
          <w:rFonts w:hint="eastAsia"/>
        </w:rPr>
        <w:t>　　图 35： 炸药爆破服务行业销售模式分析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923d17fbc407b" w:history="1">
        <w:r>
          <w:rPr>
            <w:rStyle w:val="Hyperlink"/>
          </w:rPr>
          <w:t>全球与中国炸药爆破服务市场分析及发展前景报告（2026-2032年）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923d17fbc407b" w:history="1">
        <w:r>
          <w:rPr>
            <w:rStyle w:val="Hyperlink"/>
          </w:rPr>
          <w:t>https://www.20087.com/1/21/ZhaYaoBaoPoFuWuShiChangQianJingYuCe.html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dac39dde0456f" w:history="1">
      <w:r>
        <w:rPr>
          <w:rStyle w:val="Hyperlink"/>
        </w:rPr>
        <w:t>全球与中国炸药爆破服务市场分析及发展前景报告（2026-2032年）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aYaoBaoPoFuWuShiChangQianJingYuCe.html" TargetMode="External" Id="Rd35923d17fbc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aYaoBaoPoFuWuShiChangQianJingYuCe.html" TargetMode="External" Id="Rf75dac39dde0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2026-02-08T08:23:13Z</dcterms:created>
  <dcterms:modified xsi:type="dcterms:W3CDTF">2026-02-08T09:23:13Z</dcterms:modified>
  <dc:subject>全球与中国炸药爆破服务市场分析及发展前景报告（2026-2032年）</dc:subject>
  <dc:title>全球与中国炸药爆破服务市场分析及发展前景报告（2026-2032年）</dc:title>
  <cp:keywords>全球与中国炸药爆破服务市场分析及发展前景报告（2026-2032年）</cp:keywords>
  <dc:description>全球与中国炸药爆破服务市场分析及发展前景报告（2026-2032年）</dc:description>
</cp:coreProperties>
</file>