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2999328aa42d8" w:history="1">
              <w:r>
                <w:rPr>
                  <w:rStyle w:val="Hyperlink"/>
                </w:rPr>
                <w:t>2023-2029年全球与中国现代有轨电车行业分析及发展前景报告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2999328aa42d8" w:history="1">
              <w:r>
                <w:rPr>
                  <w:rStyle w:val="Hyperlink"/>
                </w:rPr>
                <w:t>2023-2029年全球与中国现代有轨电车行业分析及发展前景报告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2999328aa42d8" w:history="1">
                <w:r>
                  <w:rPr>
                    <w:rStyle w:val="Hyperlink"/>
                  </w:rPr>
                  <w:t>https://www.20087.com/2/21/XianDaiYouGuiDianCheDeXianZhuangYuQianJing.html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是一种公共交通工具，近年来在全球范围内重新获得了关注，特别是在城市交通拥堵和环境污染问题日益严重的背景下。现代有轨电车不仅提供了一种低碳、高效的出行方式，还促进了城市空间的优化和经济活力的提升。技术上，现代有轨电车采用了轻量化材料和节能动力系统，提升了乘坐舒适度和运营效率。</w:t>
      </w:r>
      <w:r>
        <w:rPr>
          <w:rFonts w:hint="eastAsia"/>
        </w:rPr>
        <w:br/>
      </w:r>
      <w:r>
        <w:rPr>
          <w:rFonts w:hint="eastAsia"/>
        </w:rPr>
        <w:t>　　未来，现代有轨电车系统将更加注重与智慧城市基础设施的融合。通过智能调度和乘客信息系统，提高运营的智能化水平，优化乘客体验。同时，无线充电技术和储能技术的应用，将减少对物理接触网的依赖，提高线路布局的灵活性。此外，有轨电车与自行车道、步行街的无缝衔接，将构建更加人性化和可持续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2999328aa42d8" w:history="1">
        <w:r>
          <w:rPr>
            <w:rStyle w:val="Hyperlink"/>
          </w:rPr>
          <w:t>2023-2029年全球与中国现代有轨电车行业分析及发展前景报告</w:t>
        </w:r>
      </w:hyperlink>
      <w:r>
        <w:rPr>
          <w:rFonts w:hint="eastAsia"/>
        </w:rPr>
        <w:t>》基于权威数据资源与长期监测数据，全面分析了现代有轨电车行业现状、市场需求、市场规模及产业链结构。现代有轨电车报告探讨了价格变动、细分市场特征以及市场前景，并对未来发展趋势进行了科学预测。同时，现代有轨电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现代有轨电车行业概述及发展现状</w:t>
      </w:r>
      <w:r>
        <w:rPr>
          <w:rFonts w:hint="eastAsia"/>
        </w:rPr>
        <w:br/>
      </w:r>
      <w:r>
        <w:rPr>
          <w:rFonts w:hint="eastAsia"/>
        </w:rPr>
        <w:t>　　1.1 现代有轨电车行业介绍</w:t>
      </w:r>
      <w:r>
        <w:rPr>
          <w:rFonts w:hint="eastAsia"/>
        </w:rPr>
        <w:br/>
      </w:r>
      <w:r>
        <w:rPr>
          <w:rFonts w:hint="eastAsia"/>
        </w:rPr>
        <w:t>　　1.2 现代有轨电车主要种类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2022年不同种类现代有轨电车产量占比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现代有轨电车主要应用领域分析</w:t>
      </w:r>
      <w:r>
        <w:rPr>
          <w:rFonts w:hint="eastAsia"/>
        </w:rPr>
        <w:br/>
      </w:r>
      <w:r>
        <w:rPr>
          <w:rFonts w:hint="eastAsia"/>
        </w:rPr>
        <w:t>　　　　1.3.1 现代有轨电车主要应用领域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2022年全球现代有轨电车不同应用领域消费量占比分析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全球与中国现代有轨电车市场发展现状对比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2017-2029年全球现代有轨电车市场现状及发展趋势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2017-2029年中国现代有轨电车市场现状及发展趋势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2017-2029年全球现代有轨电车供需现状及趋势预测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2017-2029年全球现代有轨电车产能、产量、产能利用率情况及趋势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2017-2029年全球现代有轨电车产量、表观消费量情况及趋势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2017-2029年中国现代有轨电车供需现状及趋势预测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2017-2029年中国现代有轨电车产能、产量、产能利用率情况及趋势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2017-2029年中国现代有轨电车产量、表观消费量情况及趋势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2017-2029年中国现代有轨电车产量、需求量、市场缺口情况及趋势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中国现代有轨电车行业政策分析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全球与中国现代有轨电车重点企业产量、产值、集中度分析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全球市场现代有轨电车重点企业2021和2022年产量、产值对比分析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全球市场现代有轨电车重点企业2021和2022年产量对比分析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全球市场现代有轨电车重点企业2021和2022年产值对比分析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全球市场现代有轨电车重点企业2021和2022年产品价格分析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中国市场现代有轨电车重点企业2021和2022年产量、产值对比分析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中国市场现代有轨电车重点企业2021和2022年产量对比分析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中国市场现代有轨电车重点企业2021和2022年产值对比分析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现代有轨电车重点厂商总部</w:t>
      </w:r>
      <w:r>
        <w:rPr>
          <w:rFonts w:hint="eastAsia"/>
        </w:rPr>
        <w:br/>
      </w:r>
      <w:r>
        <w:rPr>
          <w:rFonts w:hint="eastAsia"/>
        </w:rPr>
        <w:t>　　2.4 现代有轨电车行业企业集中度分析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全球重点现代有轨电车企业SWOT分析</w:t>
      </w:r>
      <w:r>
        <w:rPr>
          <w:rFonts w:hint="eastAsia"/>
        </w:rPr>
        <w:br/>
      </w:r>
      <w:r>
        <w:rPr>
          <w:rFonts w:hint="eastAsia"/>
        </w:rPr>
        <w:t>　　2.6 中国重点现代有轨电车企业SWOT分析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2017-2029年全球主要地区现代有轨电车产量、产值、市场份额情况及趋势预测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2017-2029年全球主要地区现代有轨电车产量、产值及市场份额情况及趋势预测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2017-2029年全球主要地区现代有轨电车产量及市场份额情况及趋势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2017-2029年全球主要地区现代有轨电车产值及市场份额情况及趋势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2017-2029年日本市场现代有轨电车产量、产值情况及趋势预测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2017-2029年全球主要地区现代有轨电车消费量、市场份额及发展趋势分析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2017-2029年全球主要地区现代有轨电车消费量、市场份额及发展趋势预测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2017-2029年日本市场现代有轨电车消费情况及发展趋势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现代有轨电车行业重点企业调研分析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企业现代有轨电车产品</w:t>
      </w:r>
      <w:r>
        <w:rPr>
          <w:rFonts w:hint="eastAsia"/>
        </w:rPr>
        <w:br/>
      </w:r>
      <w:r>
        <w:rPr>
          <w:rFonts w:hint="eastAsia"/>
        </w:rPr>
        <w:t>　　　　5.1.3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企业现代有轨电车产品</w:t>
      </w:r>
      <w:r>
        <w:rPr>
          <w:rFonts w:hint="eastAsia"/>
        </w:rPr>
        <w:br/>
      </w:r>
      <w:r>
        <w:rPr>
          <w:rFonts w:hint="eastAsia"/>
        </w:rPr>
        <w:t>　　　　5.2.3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企业现代有轨电车产品</w:t>
      </w:r>
      <w:r>
        <w:rPr>
          <w:rFonts w:hint="eastAsia"/>
        </w:rPr>
        <w:br/>
      </w:r>
      <w:r>
        <w:rPr>
          <w:rFonts w:hint="eastAsia"/>
        </w:rPr>
        <w:t>　　　　5.3.3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企业现代有轨电车产品</w:t>
      </w:r>
      <w:r>
        <w:rPr>
          <w:rFonts w:hint="eastAsia"/>
        </w:rPr>
        <w:br/>
      </w:r>
      <w:r>
        <w:rPr>
          <w:rFonts w:hint="eastAsia"/>
        </w:rPr>
        <w:t>　　　　5.4.3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企业现代有轨电车产品</w:t>
      </w:r>
      <w:r>
        <w:rPr>
          <w:rFonts w:hint="eastAsia"/>
        </w:rPr>
        <w:br/>
      </w:r>
      <w:r>
        <w:rPr>
          <w:rFonts w:hint="eastAsia"/>
        </w:rPr>
        <w:t>　　　　5.5.3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企业现代有轨电车产品</w:t>
      </w:r>
      <w:r>
        <w:rPr>
          <w:rFonts w:hint="eastAsia"/>
        </w:rPr>
        <w:br/>
      </w:r>
      <w:r>
        <w:rPr>
          <w:rFonts w:hint="eastAsia"/>
        </w:rPr>
        <w:t>　　　　5.6.3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企业现代有轨电车产品</w:t>
      </w:r>
      <w:r>
        <w:rPr>
          <w:rFonts w:hint="eastAsia"/>
        </w:rPr>
        <w:br/>
      </w:r>
      <w:r>
        <w:rPr>
          <w:rFonts w:hint="eastAsia"/>
        </w:rPr>
        <w:t>　　　　5.7.3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企业现代有轨电车产品</w:t>
      </w:r>
      <w:r>
        <w:rPr>
          <w:rFonts w:hint="eastAsia"/>
        </w:rPr>
        <w:br/>
      </w:r>
      <w:r>
        <w:rPr>
          <w:rFonts w:hint="eastAsia"/>
        </w:rPr>
        <w:t>　　　　5.8.3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企业现代有轨电车产品</w:t>
      </w:r>
      <w:r>
        <w:rPr>
          <w:rFonts w:hint="eastAsia"/>
        </w:rPr>
        <w:br/>
      </w:r>
      <w:r>
        <w:rPr>
          <w:rFonts w:hint="eastAsia"/>
        </w:rPr>
        <w:t>　　　　5.9.3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企业现代有轨电车产品</w:t>
      </w:r>
      <w:r>
        <w:rPr>
          <w:rFonts w:hint="eastAsia"/>
        </w:rPr>
        <w:br/>
      </w:r>
      <w:r>
        <w:rPr>
          <w:rFonts w:hint="eastAsia"/>
        </w:rPr>
        <w:t>　　　　5.10.3 企业现代有轨电车产量、价格、收入、成本、毛利情况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2017-2029不同种类现代有轨电车产量、价格、产值及市场份额情况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全球市场不同种类现代有轨电车产量、产值及市场份额情况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2017-2029年全球市场不同种类现代有轨电车产量、市场份额情况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2017-2029年全球市场不同种类现代有轨电车产值、市场份额情况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2017-2029年全球市场不同种类现代有轨电车价格走势分析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中国市场不同种类现代有轨电车产量、产值及市场份额情况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2017-2029年中国市场不同种类现代有轨电车产量、市场份额情况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2017-2029年中国市场不同种类现代有轨电车产值、市场份额情况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2017-2029年中国市场不同种类现代有轨电车价格走势分析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现代有轨电车上游原料及下游主要应用领域分析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现代有轨电车产业链分析</w:t>
      </w:r>
      <w:r>
        <w:rPr>
          <w:rFonts w:hint="eastAsia"/>
        </w:rPr>
        <w:br/>
      </w:r>
      <w:r>
        <w:rPr>
          <w:rFonts w:hint="eastAsia"/>
        </w:rPr>
        <w:t>　　7.2 现代有轨电车产业上游供应分析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2017-2029年全球市场现代有轨电车下游主要应用领域消费量、市场份额情况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2017-2029年中国市场现代有轨电车下游主要应用领域消费量、市场份额及增长情况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2017-2029年中国市场现代有轨电车产量、消费量、进出口分析及发展趋势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2017-2029年中国市场现代有轨电车产量、消费量、进出口分析及发展趋势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2017-2029年中国市场现代有轨电车进出口贸易趋势</w:t>
      </w:r>
      <w:r>
        <w:rPr>
          <w:rFonts w:hint="eastAsia"/>
        </w:rPr>
        <w:br/>
      </w:r>
      <w:r>
        <w:rPr>
          <w:rFonts w:hint="eastAsia"/>
        </w:rPr>
        <w:t>　　8.3 中国市场现代有轨电车主要进口来源</w:t>
      </w:r>
      <w:r>
        <w:rPr>
          <w:rFonts w:hint="eastAsia"/>
        </w:rPr>
        <w:br/>
      </w:r>
      <w:r>
        <w:rPr>
          <w:rFonts w:hint="eastAsia"/>
        </w:rPr>
        <w:t>　　8.4 中国市场现代有轨电车主要出口目的地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2022年中国市场现代有轨电车主要地区分布</w:t>
      </w:r>
      <w:r>
        <w:rPr>
          <w:rFonts w:hint="eastAsia"/>
        </w:rPr>
        <w:br/>
      </w:r>
      <w:r>
        <w:rPr>
          <w:rFonts w:hint="eastAsia"/>
        </w:rPr>
        <w:t>　　9.1 中国现代有轨电车生产地区分布</w:t>
      </w:r>
      <w:r>
        <w:rPr>
          <w:rFonts w:hint="eastAsia"/>
        </w:rPr>
        <w:br/>
      </w:r>
      <w:r>
        <w:rPr>
          <w:rFonts w:hint="eastAsia"/>
        </w:rPr>
        <w:t>　　9.2 中国现代有轨电车消费地区分布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影响中国市场现代有轨电车供需因素分析</w:t>
      </w:r>
      <w:r>
        <w:rPr>
          <w:rFonts w:hint="eastAsia"/>
        </w:rPr>
        <w:br/>
      </w:r>
      <w:r>
        <w:rPr>
          <w:rFonts w:hint="eastAsia"/>
        </w:rPr>
        <w:t>　　10.1 现代有轨电车及相关行业技术发展概况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2017-2029年现代有轨电车进出口贸易现状及趋势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2017-2029年现代有轨电车产品技术趋势与价格走势预测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现代有轨电车行业市场环境发展趋势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2017-2029年不同种类现代有轨电车产品技术发展趋势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2017-2029年现代有轨电车价格走势预测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现代有轨电车销售渠道分析及建议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国内市场现代有轨电车销售渠道分析</w:t>
      </w:r>
      <w:r>
        <w:rPr>
          <w:rFonts w:hint="eastAsia"/>
        </w:rPr>
        <w:br/>
      </w:r>
      <w:r>
        <w:rPr>
          <w:rFonts w:hint="eastAsia"/>
        </w:rPr>
        <w:t>　　　　12.1.1 当前现代有轨电车主要销售模式及销售渠道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2017-2029年国内市场现代有轨电车销售模式及销售渠道趋势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海外市场现代有轨电车销售渠道分析</w:t>
      </w:r>
      <w:r>
        <w:rPr>
          <w:rFonts w:hint="eastAsia"/>
        </w:rPr>
        <w:br/>
      </w:r>
      <w:r>
        <w:rPr>
          <w:rFonts w:hint="eastAsia"/>
        </w:rPr>
        <w:t>　　12.3 现代有轨电车行业营销策略建议</w:t>
      </w:r>
      <w:r>
        <w:rPr>
          <w:rFonts w:hint="eastAsia"/>
        </w:rPr>
        <w:br/>
      </w:r>
      <w:r>
        <w:rPr>
          <w:rFonts w:hint="eastAsia"/>
        </w:rPr>
        <w:t>　　　　12.3.1 现代有轨电车市场定位及目标消费者分析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现代有轨电车行业营销模式及销售渠道建议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现代有轨电车产品介绍</w:t>
      </w:r>
      <w:r>
        <w:rPr>
          <w:rFonts w:hint="eastAsia"/>
        </w:rPr>
        <w:br/>
      </w:r>
      <w:r>
        <w:rPr>
          <w:rFonts w:hint="eastAsia"/>
        </w:rPr>
        <w:t>　　表 现代有轨电车产品分类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2022年全球不同种类现代有轨电车产量份额</w:t>
      </w:r>
      <w:r>
        <w:rPr>
          <w:rFonts w:hint="eastAsia"/>
        </w:rPr>
        <w:br/>
      </w:r>
      <w:r>
        <w:rPr>
          <w:rFonts w:hint="eastAsia"/>
        </w:rPr>
        <w:t>　　表 2017-2029年不同种类现代有轨电车价格及趋势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现代有轨电车主要应用领域</w:t>
      </w:r>
      <w:r>
        <w:rPr>
          <w:rFonts w:hint="eastAsia"/>
        </w:rPr>
        <w:br/>
      </w:r>
      <w:r>
        <w:rPr>
          <w:rFonts w:hint="eastAsia"/>
        </w:rPr>
        <w:t>　　图 全球2022年现代有轨电车不同应用领域消费量份额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2017-2029年全球现代有轨电车产能、产量、产能利用率及趋势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2017-2029年全球现代有轨电车产量、表观消费量及趋势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2017-2029年中国现代有轨电车产能、产量、产能利用率及趋势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2017-2029年中国现代有轨电车产量、表观消费量及趋势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2017-2029年中国现代有轨电车产量、市场需求量及趋势</w:t>
      </w:r>
      <w:r>
        <w:rPr>
          <w:rFonts w:hint="eastAsia"/>
        </w:rPr>
        <w:br/>
      </w:r>
      <w:r>
        <w:rPr>
          <w:rFonts w:hint="eastAsia"/>
        </w:rPr>
        <w:t>　　表 现代有轨电车行业政策分析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全球市场现代有轨电车重点企业2022年产值、市场份额统计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全球市场现代有轨电车重点企业2021和2022年产品价格统计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中国市场现代有轨电车重点企业2021和2022年产值市场份额统计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中国市场现代有轨电车重点企业2022年产值、市场份额统计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现代有轨电车企业总部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2021和2022年全球市场现代有轨电车重点企业产值市场份额对比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全球现代有轨电车重点企业SWOT分析</w:t>
      </w:r>
      <w:r>
        <w:rPr>
          <w:rFonts w:hint="eastAsia"/>
        </w:rPr>
        <w:br/>
      </w:r>
      <w:r>
        <w:rPr>
          <w:rFonts w:hint="eastAsia"/>
        </w:rPr>
        <w:t>　　表 中国现代有轨电车重点企业SWOT分析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2017-2022年全球主要地区现代有轨电车产量统计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2023-2029年全球主要地区现代有轨电车产量预测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2017-2029年全球主要地区现代有轨电车产量市场份额统计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2017-2022年全球主要地区现代有轨电车产值统计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2023-2029年全球主要地区现代有轨电车产值预测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2017-2029年全球主要地区现代有轨电车产值市场份额统计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2022年全球主要地区现代有轨电车产值市场份额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2017-2029年日本市场现代有轨电车产量及增长情况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2017-2029年日本市场现代有轨电车产值及增长情况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2017-2022年全球主要地区现代有轨电车消费量统计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2023-2029年全球主要地区现代有轨电车消费量预测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2017-2029年全球主要地区现代有轨电车消费量市场份额统计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2022年全球主要地区现代有轨电车消费量市场份额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2017-2029年日本市场现代有轨电车消费量、增长率及趋势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重点企业（十）现代有轨电车产品情况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重点企业（十）2021-2022年现代有轨电车产量、价格、收入、成本、毛利情况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2017-2022年全球市场不同种类现代有轨电车产量统计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2023-2029年全球市场不同种类现代有轨电车产量预测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2017-2022年全球市场不同种类现代有轨电车产值统计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2023-2029年全球市场不同种类现代有轨电车产值预测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2017-2029年全球市场不同种类现代有轨电车产值市场份额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2017-2022年中国市场不同种类现代有轨电车产量统计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2023-2029年中国市场不同种类现代有轨电车产量预测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2017-2029年中国市场不同种类现代有轨电车产量市场份额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2017-2022年中国市场不同种类现代有轨电车产值统计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2023-2029年中国市场不同种类现代有轨电车产值预测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2017-2029年中国市场不同种类现代有轨电车产值市场份额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2017-2029年中国市场不同种类现代有轨电车价格走势</w:t>
      </w:r>
      <w:r>
        <w:rPr>
          <w:rFonts w:hint="eastAsia"/>
        </w:rPr>
        <w:br/>
      </w:r>
      <w:r>
        <w:rPr>
          <w:rFonts w:hint="eastAsia"/>
        </w:rPr>
        <w:t>　　图 现代有轨电车产业链</w:t>
      </w:r>
      <w:r>
        <w:rPr>
          <w:rFonts w:hint="eastAsia"/>
        </w:rPr>
        <w:br/>
      </w:r>
      <w:r>
        <w:rPr>
          <w:rFonts w:hint="eastAsia"/>
        </w:rPr>
        <w:t>　　表 现代有轨电车原材料</w:t>
      </w:r>
      <w:r>
        <w:rPr>
          <w:rFonts w:hint="eastAsia"/>
        </w:rPr>
        <w:br/>
      </w:r>
      <w:r>
        <w:rPr>
          <w:rFonts w:hint="eastAsia"/>
        </w:rPr>
        <w:t>　　表 现代有轨电车上游原料供应商及联系方式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2017-2022年全球市场现代有轨电车主要应用领域消费量统计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2023-2029年全球市场现代有轨电车主要应用领域消费量预测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2017-2029年全球市场现代有轨电车主要应用领域消费量增长率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2017-2022年中国市场现代有轨电车主要应用领域消费量统计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2023-2029年中国市场现代有轨电车主要应用领域消费量预测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2017-2022年中国市场现代有轨电车产量、消费量、进出口情况分析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2023-2029年中国市场现代有轨电车产量、消费量、进出口情况预测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2017-2029年中国市场现代有轨电车进出口量</w:t>
      </w:r>
      <w:r>
        <w:rPr>
          <w:rFonts w:hint="eastAsia"/>
        </w:rPr>
        <w:br/>
      </w:r>
      <w:r>
        <w:rPr>
          <w:rFonts w:hint="eastAsia"/>
        </w:rPr>
        <w:t>　　图 2022年现代有轨电车生产地区分布</w:t>
      </w:r>
      <w:r>
        <w:rPr>
          <w:rFonts w:hint="eastAsia"/>
        </w:rPr>
        <w:br/>
      </w:r>
      <w:r>
        <w:rPr>
          <w:rFonts w:hint="eastAsia"/>
        </w:rPr>
        <w:t>　　图 2022年现代有轨电车消费地区分布</w:t>
      </w:r>
      <w:r>
        <w:rPr>
          <w:rFonts w:hint="eastAsia"/>
        </w:rPr>
        <w:br/>
      </w:r>
      <w:r>
        <w:rPr>
          <w:rFonts w:hint="eastAsia"/>
        </w:rPr>
        <w:t>　　图 2017-2029年中国现代有轨电车进口量及趋势预测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2017-2029年中国现代有轨电车出口量及趋势预测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2023-2029年不同种类现代有轨电车产量占比</w:t>
      </w:r>
      <w:r>
        <w:rPr>
          <w:rFonts w:hint="eastAsia"/>
        </w:rPr>
        <w:br/>
      </w:r>
      <w:r>
        <w:rPr>
          <w:rFonts w:hint="eastAsia"/>
        </w:rPr>
        <w:t>　　图 2023-2029年现代有轨电车价格走势预测</w:t>
      </w:r>
      <w:r>
        <w:rPr>
          <w:rFonts w:hint="eastAsia"/>
        </w:rPr>
        <w:br/>
      </w:r>
      <w:r>
        <w:rPr>
          <w:rFonts w:hint="eastAsia"/>
        </w:rPr>
        <w:t>　　图 国内市场现代有轨电车未来销售渠道趋势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2999328aa42d8" w:history="1">
        <w:r>
          <w:rPr>
            <w:rStyle w:val="Hyperlink"/>
          </w:rPr>
          <w:t>2023-2029年全球与中国现代有轨电车行业分析及发展前景报告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2999328aa42d8" w:history="1">
        <w:r>
          <w:rPr>
            <w:rStyle w:val="Hyperlink"/>
          </w:rPr>
          <w:t>https://www.20087.com/2/21/XianDaiYouGuiDianCheDeXianZhuangYuQianJing.html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5b902f8f43b5" w:history="1">
      <w:r>
        <w:rPr>
          <w:rStyle w:val="Hyperlink"/>
        </w:rPr>
        <w:t>2023-2029年全球与中国现代有轨电车行业分析及发展前景报告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DaiYouGuiDianCheDeXianZhuangYuQianJing.html" TargetMode="External" Id="R5562999328aa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DaiYouGuiDianCheDeXianZhuangYuQianJing.html" TargetMode="External" Id="R3cc45b902f8f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2023-07-04T06:51:30Z</dcterms:created>
  <dcterms:modified xsi:type="dcterms:W3CDTF">2023-07-04T07:51:30Z</dcterms:modified>
  <dc:subject>2023-2029年全球与中国现代有轨电车行业分析及发展前景报告</dc:subject>
  <dc:title>2023-2029年全球与中国现代有轨电车行业分析及发展前景报告</dc:title>
  <cp:keywords>2023-2029年全球与中国现代有轨电车行业分析及发展前景报告</cp:keywords>
  <dc:description>2023-2029年全球与中国现代有轨电车行业分析及发展前景报告</dc:description>
</cp:coreProperties>
</file>