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2a00dcd8d4709" w:history="1">
              <w:r>
                <w:rPr>
                  <w:rStyle w:val="Hyperlink"/>
                </w:rPr>
                <w:t>2025-2031年中国机车专业减速器市场现状调研及发展前景趋势分析报告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2a00dcd8d4709" w:history="1">
              <w:r>
                <w:rPr>
                  <w:rStyle w:val="Hyperlink"/>
                </w:rPr>
                <w:t>2025-2031年中国机车专业减速器市场现状调研及发展前景趋势分析报告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2a00dcd8d4709" w:history="1">
                <w:r>
                  <w:rPr>
                    <w:rStyle w:val="Hyperlink"/>
                  </w:rPr>
                  <w:t>https://www.20087.com/2/71/JiCheZhuanYeJianSuQiShiChangQianJingFenXi.html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专业减速器是轨道交通车辆传动系统中的关键部件，其主要作用是在保障列车平稳运行的同时，有效降低能耗并延长机械寿命。目前，随着城市化进程的加速以及公共交通需求的持续增长，机车专业减速器的技术发展日益成熟，特别是在轻量化、低噪音及高效能方面取得了显著进步。制造商们正致力于研发采用新材料与先进制造工艺的产品，以适应更高速度和更大载重的需求。此外，随着智能化技术的应用，机车专业减速器开始集成传感器等元件，实现了运行状态的实时监控与故障预警，提高了系统的可靠性与维护效率。同时，针对不同应用场景的定制化解决方案也逐渐成为市场主流，满足了轨道交通多样化的需求。</w:t>
      </w:r>
      <w:r>
        <w:rPr>
          <w:rFonts w:hint="eastAsia"/>
        </w:rPr>
        <w:br/>
      </w:r>
      <w:r>
        <w:rPr>
          <w:rFonts w:hint="eastAsia"/>
        </w:rPr>
        <w:t>　　未来，机车专业减速器的发展将更加注重技术创新与智能化升级。一方面，随着新材料科学的进步，更轻、更强、更耐磨损的材料将被应用到减速器的设计中，进一步减轻重量、提升效率；另一方面，数字化转型将促使减速器系统向智慧化方向发展，通过大数据分析与AI技术实现对减速器工作状态的精确控制和预防性维护，减少非计划停机时间。此外，考虑到可持续发展的目标，未来的减速器设计将更加重视能源效率与环境保护，减少碳排放并提高能源利用率。随着全球轨道交通网络的不断扩展，机车专业减速器还将面临更多复杂工况的挑战，这要求产品具备更高的可靠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2a00dcd8d4709" w:history="1">
        <w:r>
          <w:rPr>
            <w:rStyle w:val="Hyperlink"/>
          </w:rPr>
          <w:t>2025-2031年中国机车专业减速器市场现状调研及发展前景趋势分析报告</w:t>
        </w:r>
      </w:hyperlink>
      <w:r>
        <w:rPr>
          <w:rFonts w:hint="eastAsia"/>
        </w:rPr>
        <w:t>》从市场规模、需求变化及价格动态等维度，系统解析了机车专业减速器行业的现状与发展趋势。报告深入分析了机车专业减速器产业链各环节，科学预测了市场前景与技术发展方向，同时聚焦机车专业减速器细分市场特点及重点企业的经营表现，揭示了机车专业减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机车专业减速器市场特征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机车专业减速器行业发展的"波特五力模型"分析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中国机车专业减速器行业产业链状况分析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中国机车专业减速器市场规模分析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2025年中国机车专业减速器市场规模分析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2025年中国机车专业减速器区域结构分析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2025年中国机车专业减速器区域市场规模分析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中国机车专业减速器国内市场综述</w:t>
      </w:r>
      <w:r>
        <w:rPr>
          <w:rFonts w:hint="eastAsia"/>
        </w:rPr>
        <w:br/>
      </w:r>
      <w:r>
        <w:rPr>
          <w:rFonts w:hint="eastAsia"/>
        </w:rPr>
        <w:t>　　第一节 中国机车专业减速器产业产量分析及预测</w:t>
      </w:r>
      <w:r>
        <w:rPr>
          <w:rFonts w:hint="eastAsia"/>
        </w:rPr>
        <w:br/>
      </w:r>
      <w:r>
        <w:rPr>
          <w:rFonts w:hint="eastAsia"/>
        </w:rPr>
        <w:t>　　第二节 中国机车专业减速器价格趋势分析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中国机车专业减速器所属行业进出口市场情况分析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2025年中国机车专业减速器所属行业进出口量分析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一、2025年中国机车专业减速器所属行业进口分析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二、2025年中国机车专业减速器所属行业出口分析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2025-2031年中国机车专业减速器所属行业进出口市场预测分析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一、2025-2031年中国机车专业减速器所属行业进口预测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二、2025-2031年中国机车专业减速器所属行业出口预测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中国机车专业减速器行业市场供需状况分析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2020-2025年中国机车专业减速器行业市场状况分析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中国机车专业减速器行业市场需求分析及预测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一、2020-2025年机车专业减速器行业市场需求状况分析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二、2025-2031年机车专业减速器行业市场需求预测分析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中国机车专业减速器行业市场供给情况分析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一、2020-2025年机车专业减速器行业市场供给状况分析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二、2025-2031年机车专业减速器行业市场供给预测分析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2025-2031年中国机车专业减速器供需平衡预测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全国机车专业减速器行业财务状况分析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2020-2025年机车专业减速器行业规模分析</w:t>
      </w:r>
      <w:r>
        <w:rPr>
          <w:rFonts w:hint="eastAsia"/>
        </w:rPr>
        <w:br/>
      </w:r>
      <w:r>
        <w:rPr>
          <w:rFonts w:hint="eastAsia"/>
        </w:rPr>
        <w:t>　　第二节 2020-2025年机车专业减速器所属行业经济效益分析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2020-2025年机车专业减速器行业效率分析</w:t>
      </w:r>
      <w:r>
        <w:rPr>
          <w:rFonts w:hint="eastAsia"/>
        </w:rPr>
        <w:br/>
      </w:r>
      <w:r>
        <w:rPr>
          <w:rFonts w:hint="eastAsia"/>
        </w:rPr>
        <w:t>　　第四节 2020-2025年机车专业减速器行业结构分析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国内外机车专业减速器重点企业分析</w:t>
      </w:r>
      <w:r>
        <w:rPr>
          <w:rFonts w:hint="eastAsia"/>
        </w:rPr>
        <w:br/>
      </w:r>
      <w:r>
        <w:rPr>
          <w:rFonts w:hint="eastAsia"/>
        </w:rPr>
        <w:t>　　第一节 河北道迪铁路器材有限公司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黑龙江和众减速机有限公司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山西省平遥县德信通贸易有限公司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河南省瑞歌传动机械有限公司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济南信通驼峰铁路配件有限公司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机车专业减速器行业发展趋势与投资建议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机车专业减速器市场发展潜力分析</w:t>
      </w:r>
      <w:r>
        <w:rPr>
          <w:rFonts w:hint="eastAsia"/>
        </w:rPr>
        <w:br/>
      </w:r>
      <w:r>
        <w:rPr>
          <w:rFonts w:hint="eastAsia"/>
        </w:rPr>
        <w:t>　　第二节 机车专业减速器行业发展趋势分析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机车专业减速器行业发展战略研究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对我国机车专业减速器品牌的战略思考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中国机车专业减速器行业发展预测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2025-2031年中国机车专业减速器行业产量预测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2025-2031年中国机车专业减速器行业消费量预测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2025-2031年中国机车专业减速器行业产值预测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2025-2031年中国机车专业减速器行业销售收入预测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机车专业减速器行业投资前景与投资策略分析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机车专业减速器行业投资价值分析</w:t>
      </w:r>
      <w:r>
        <w:rPr>
          <w:rFonts w:hint="eastAsia"/>
        </w:rPr>
        <w:br/>
      </w:r>
      <w:r>
        <w:rPr>
          <w:rFonts w:hint="eastAsia"/>
        </w:rPr>
        <w:t>　　第三节 机车专业减速器行业投资风险分析</w:t>
      </w:r>
      <w:r>
        <w:rPr>
          <w:rFonts w:hint="eastAsia"/>
        </w:rPr>
        <w:br/>
      </w:r>
      <w:r>
        <w:rPr>
          <w:rFonts w:hint="eastAsia"/>
        </w:rPr>
        <w:t>　　第四节 机车专业减速器行业投资策略分析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中国机车专业减速器行业总结及企业重点客户管理建议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机车专业减速器行业企业问题总结</w:t>
      </w:r>
      <w:r>
        <w:rPr>
          <w:rFonts w:hint="eastAsia"/>
        </w:rPr>
        <w:br/>
      </w:r>
      <w:r>
        <w:rPr>
          <w:rFonts w:hint="eastAsia"/>
        </w:rPr>
        <w:t>　　第二节 机车专业减速器企业应对策略</w:t>
      </w:r>
      <w:r>
        <w:rPr>
          <w:rFonts w:hint="eastAsia"/>
        </w:rPr>
        <w:br/>
      </w:r>
      <w:r>
        <w:rPr>
          <w:rFonts w:hint="eastAsia"/>
        </w:rPr>
        <w:t>　　第三节 机车专业减速器市场的重点客户战略实施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中⋅智⋅林⋅机车专业减速器项目投资建议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机车专业减速器行业历程</w:t>
      </w:r>
      <w:r>
        <w:rPr>
          <w:rFonts w:hint="eastAsia"/>
        </w:rPr>
        <w:br/>
      </w:r>
      <w:r>
        <w:rPr>
          <w:rFonts w:hint="eastAsia"/>
        </w:rPr>
        <w:t>　　图表 机车专业减速器行业生命周期</w:t>
      </w:r>
      <w:r>
        <w:rPr>
          <w:rFonts w:hint="eastAsia"/>
        </w:rPr>
        <w:br/>
      </w:r>
      <w:r>
        <w:rPr>
          <w:rFonts w:hint="eastAsia"/>
        </w:rPr>
        <w:t>　　图表 机车专业减速器行业产业链分析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2020-2025年机车专业减速器行业市场容量分析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机车专业减速器行业动态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2025年中国机车专业减速器行业需求领域分布格局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2025年中国机车专业减速器进口国家及地区分析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2025年中国机车专业减速器出口国家及地区分析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2020-2025年中国机车专业减速器行业企业平均规模情况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**地区机车专业减速器市场规模及增长情况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**地区机车专业减速器行业市场需求情况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**地区机车专业减速器市场规模及增长情况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**地区机车专业减速器行业市场需求情况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**地区机车专业减速器市场规模及增长情况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**地区机车专业减速器行业市场需求情况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**地区机车专业减速器市场规模及增长情况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**地区机车专业减速器行业市场需求情况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机车专业减速器重点企业（三）成长能力情况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2025-2031年中国机车专业减速器行业发展趋势预测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2a00dcd8d4709" w:history="1">
        <w:r>
          <w:rPr>
            <w:rStyle w:val="Hyperlink"/>
          </w:rPr>
          <w:t>2025-2031年中国机车专业减速器市场现状调研及发展前景趋势分析报告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2a00dcd8d4709" w:history="1">
        <w:r>
          <w:rPr>
            <w:rStyle w:val="Hyperlink"/>
          </w:rPr>
          <w:t>https://www.20087.com/2/71/JiCheZhuanYeJianSuQiShiChangQianJingFenXi.html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热点：自制减速器、机车减速问题、铁道机车的专业方向、减速机形式、齿轮减速器、车用减速机、铁道机车专业对人有什么要求、减速机型式、铁道机车与车辆哪个专业好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8952a666b4d49" w:history="1">
      <w:r>
        <w:rPr>
          <w:rStyle w:val="Hyperlink"/>
        </w:rPr>
        <w:t>2025-2031年中国机车专业减速器市场现状调研及发展前景趋势分析报告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CheZhuanYeJianSuQiShiChangQianJingFenXi.html" TargetMode="External" Id="Rbcb2a00dcd8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CheZhuanYeJianSuQiShiChangQianJingFenXi.html" TargetMode="External" Id="Rf1a8952a666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2025-05-03T03:53:00Z</dcterms:created>
  <dcterms:modified xsi:type="dcterms:W3CDTF">2025-05-03T04:53:00Z</dcterms:modified>
  <dc:subject>2025-2031年中国机车专业减速器市场现状调研及发展前景趋势分析报告</dc:subject>
  <dc:title>2025-2031年中国机车专业减速器市场现状调研及发展前景趋势分析报告</dc:title>
  <cp:keywords>2025-2031年中国机车专业减速器市场现状调研及发展前景趋势分析报告</cp:keywords>
  <dc:description>2025-2031年中国机车专业减速器市场现状调研及发展前景趋势分析报告</dc:description>
</cp:coreProperties>
</file>