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09393e06747b8" w:history="1">
              <w:r>
                <w:rPr>
                  <w:rStyle w:val="Hyperlink"/>
                </w:rPr>
                <w:t>中国动力艇行业调研与前景分析报告（2025-2031年）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09393e06747b8" w:history="1">
              <w:r>
                <w:rPr>
                  <w:rStyle w:val="Hyperlink"/>
                </w:rPr>
                <w:t>中国动力艇行业调研与前景分析报告（2025-2031年）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09393e06747b8" w:history="1">
                <w:r>
                  <w:rPr>
                    <w:rStyle w:val="Hyperlink"/>
                  </w:rPr>
                  <w:t>https://www.20087.com/5/01/DongLiTingShiChangQianJingFenXi.html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艇是一种水上运动和休闲娱乐工具，近年来受益于技术进步和消费升级，市场呈现出多样化和高端化趋势。目前，动力艇的性能、安全性和舒适性都有显著提升，电动和混合动力技术的应用，不仅减少了噪音和排放，也提升了驾驶体验。同时，智能化导航和娱乐系统成为标配，满足了现代消费者对科技和舒适的需求。</w:t>
      </w:r>
      <w:r>
        <w:rPr>
          <w:rFonts w:hint="eastAsia"/>
        </w:rPr>
        <w:br/>
      </w:r>
      <w:r>
        <w:rPr>
          <w:rFonts w:hint="eastAsia"/>
        </w:rPr>
        <w:t>　　未来，动力艇将更加注重环保和智能化。随着电池技术的突破，全电动动力艇将更加普及，实现零排放航行。同时，无人驾驶和远程监控技术的应用，将使动力艇具备自主航行和安全避障能力，提升水上活动的安全性和便捷性。此外，定制化和个性化设计将成为趋势，满足不同用户对风格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09393e06747b8" w:history="1">
        <w:r>
          <w:rPr>
            <w:rStyle w:val="Hyperlink"/>
          </w:rPr>
          <w:t>中国动力艇行业调研与前景分析报告（2025-2031年）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动力艇行业的现状与发展趋势，并对动力艇产业链各环节进行了系统性探讨。报告科学预测了动力艇行业未来发展方向，重点分析了动力艇技术现状及创新路径，同时聚焦动力艇重点企业的经营表现，评估了市场竞争格局、品牌影响力及市场集中度。通过对细分市场的深入研究及SWOT分析，报告揭示了动力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动力艇行业界定及应用</w:t>
      </w:r>
      <w:r>
        <w:rPr>
          <w:rFonts w:hint="eastAsia"/>
        </w:rPr>
        <w:br/>
      </w:r>
      <w:r>
        <w:rPr>
          <w:rFonts w:hint="eastAsia"/>
        </w:rPr>
        <w:t>　　第一节 动力艇行业定义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中国动力艇行业发展环境分析</w:t>
      </w:r>
      <w:r>
        <w:rPr>
          <w:rFonts w:hint="eastAsia"/>
        </w:rPr>
        <w:br/>
      </w:r>
      <w:r>
        <w:rPr>
          <w:rFonts w:hint="eastAsia"/>
        </w:rPr>
        <w:t>　　第一节 动力艇行业经济环境分析</w:t>
      </w:r>
      <w:r>
        <w:rPr>
          <w:rFonts w:hint="eastAsia"/>
        </w:rPr>
        <w:br/>
      </w:r>
      <w:r>
        <w:rPr>
          <w:rFonts w:hint="eastAsia"/>
        </w:rPr>
        <w:t>　　第二节 动力艇行业相关政策、标准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四、2024-2025年中国动力艇市场走向分析</w:t>
      </w:r>
      <w:r>
        <w:rPr>
          <w:rFonts w:hint="eastAsia"/>
        </w:rPr>
        <w:br/>
      </w:r>
      <w:r>
        <w:rPr>
          <w:rFonts w:hint="eastAsia"/>
        </w:rPr>
        <w:t>　　第二节 中国动力艇行业存在的问题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对中国动力艇市场的分析及思考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一、动力艇市场特点</w:t>
      </w:r>
      <w:r>
        <w:rPr>
          <w:rFonts w:hint="eastAsia"/>
        </w:rPr>
        <w:br/>
      </w:r>
      <w:r>
        <w:rPr>
          <w:rFonts w:hint="eastAsia"/>
        </w:rPr>
        <w:t>　　　　二、动力艇市场分析</w:t>
      </w:r>
      <w:r>
        <w:rPr>
          <w:rFonts w:hint="eastAsia"/>
        </w:rPr>
        <w:br/>
      </w:r>
      <w:r>
        <w:rPr>
          <w:rFonts w:hint="eastAsia"/>
        </w:rPr>
        <w:t>　　　　三、动力艇市场变化的方向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中国动力艇市场现状分析</w:t>
      </w:r>
      <w:r>
        <w:rPr>
          <w:rFonts w:hint="eastAsia"/>
        </w:rPr>
        <w:br/>
      </w:r>
      <w:r>
        <w:rPr>
          <w:rFonts w:hint="eastAsia"/>
        </w:rPr>
        <w:t>　　第二节 中国动力艇行业产量情况分析及预测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一、动力艇总体产能规模</w:t>
      </w:r>
      <w:r>
        <w:rPr>
          <w:rFonts w:hint="eastAsia"/>
        </w:rPr>
        <w:br/>
      </w:r>
      <w:r>
        <w:rPr>
          <w:rFonts w:hint="eastAsia"/>
        </w:rPr>
        <w:t>　　　　二、动力艇生产区域分布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中国动力艇市场需求分析及预测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三、2025-2031年中国动力艇市场需求量预测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2024-2025年动力艇行业技术发展现状及趋势分析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国内外动力艇行业技术差异与原因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中国动力艇进出口分析</w:t>
      </w:r>
      <w:r>
        <w:rPr>
          <w:rFonts w:hint="eastAsia"/>
        </w:rPr>
        <w:br/>
      </w:r>
      <w:r>
        <w:rPr>
          <w:rFonts w:hint="eastAsia"/>
        </w:rPr>
        <w:t>　　第一节 动力艇进口情况分析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动力艇行业细分产品调研</w:t>
      </w:r>
      <w:r>
        <w:rPr>
          <w:rFonts w:hint="eastAsia"/>
        </w:rPr>
        <w:br/>
      </w:r>
      <w:r>
        <w:rPr>
          <w:rFonts w:hint="eastAsia"/>
        </w:rPr>
        <w:t>　　第一节 动力艇细分产品结构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2025年动力艇市场前景分析</w:t>
      </w:r>
      <w:r>
        <w:rPr>
          <w:rFonts w:hint="eastAsia"/>
        </w:rPr>
        <w:br/>
      </w:r>
      <w:r>
        <w:rPr>
          <w:rFonts w:hint="eastAsia"/>
        </w:rPr>
        <w:t>　　第二节 2025年动力艇行业发展趋势预测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五、2025年中国动力艇行业发展面临的机遇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动力艇行业投资风险预警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一、动力艇行业市场风险预测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二、动力艇行业政策风险预测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三、动力艇行业经营风险预测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四、动力艇行业技术风险预测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五、动力艇行业竞争风险预测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动力艇投资建议</w:t>
      </w:r>
      <w:r>
        <w:rPr>
          <w:rFonts w:hint="eastAsia"/>
        </w:rPr>
        <w:br/>
      </w:r>
      <w:r>
        <w:rPr>
          <w:rFonts w:hint="eastAsia"/>
        </w:rPr>
        <w:t>　　第一节 动力艇行业投资环境分析</w:t>
      </w:r>
      <w:r>
        <w:rPr>
          <w:rFonts w:hint="eastAsia"/>
        </w:rPr>
        <w:br/>
      </w:r>
      <w:r>
        <w:rPr>
          <w:rFonts w:hint="eastAsia"/>
        </w:rPr>
        <w:t>　　第二节 动力艇行业投资进入壁垒分析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2025-2031年中国动力艇市场需求预测</w:t>
      </w:r>
      <w:r>
        <w:rPr>
          <w:rFonts w:hint="eastAsia"/>
        </w:rPr>
        <w:br/>
      </w:r>
      <w:r>
        <w:rPr>
          <w:rFonts w:hint="eastAsia"/>
        </w:rPr>
        <w:t>　　图表 2025年动力艇发展趋势预测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09393e06747b8" w:history="1">
        <w:r>
          <w:rPr>
            <w:rStyle w:val="Hyperlink"/>
          </w:rPr>
          <w:t>中国动力艇行业调研与前景分析报告（2025-2031年）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09393e06747b8" w:history="1">
        <w:r>
          <w:rPr>
            <w:rStyle w:val="Hyperlink"/>
          </w:rPr>
          <w:t>https://www.20087.com/5/01/DongLiTingShiChangQianJingFenXi.html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热点：冠浪橡皮艇、动力艇驾驶证、高速攻击艇、动力艇比赛、国产突击艇、动力艇组装、气垫艇、动力艇和帆船、冲锋舟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f760efb04ebe" w:history="1">
      <w:r>
        <w:rPr>
          <w:rStyle w:val="Hyperlink"/>
        </w:rPr>
        <w:t>中国动力艇行业调研与前景分析报告（2025-2031年）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ongLiTingShiChangQianJingFenXi.html" TargetMode="External" Id="R7f509393e06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ongLiTingShiChangQianJingFenXi.html" TargetMode="External" Id="R2413f760efb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2024-11-18T08:06:00Z</dcterms:created>
  <dcterms:modified xsi:type="dcterms:W3CDTF">2024-11-18T09:06:00Z</dcterms:modified>
  <dc:subject>中国动力艇行业调研与前景分析报告（2025-2031年）</dc:subject>
  <dc:title>中国动力艇行业调研与前景分析报告（2025-2031年）</dc:title>
  <cp:keywords>中国动力艇行业调研与前景分析报告（2025-2031年）</cp:keywords>
  <dc:description>中国动力艇行业调研与前景分析报告（2025-2031年）</dc:description>
</cp:coreProperties>
</file>