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2d15c2d34e1b" w:history="1">
              <w:r>
                <w:rPr>
                  <w:rStyle w:val="Hyperlink"/>
                </w:rPr>
                <w:t>2025-2031年全球与中国商用车内饰市场研究分析及发展前景报告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2d15c2d34e1b" w:history="1">
              <w:r>
                <w:rPr>
                  <w:rStyle w:val="Hyperlink"/>
                </w:rPr>
                <w:t>2025-2031年全球与中国商用车内饰市场研究分析及发展前景报告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2d15c2d34e1b" w:history="1">
                <w:r>
                  <w:rPr>
                    <w:rStyle w:val="Hyperlink"/>
                  </w:rPr>
                  <w:t>https://www.20087.com/5/81/ShangYongCheNeiShiShiChangQianJingFenXi.html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内饰是针对卡车、货车、专用车等运营车辆驾驶舱环境的功能性设计体系，核心目标在于保障驾驶员长时间作业的舒适性、操作效率与安全性。其构成包括仪表台、座椅、方向盘、储物空间、照明及人机交互界面。驾驶座椅是关键组件，通常配备多向调节、空气悬挂、通风与加热功能，以缓解长途驾驶疲劳；材料需耐磨损、抗污渍且易于清洁。仪表台布局强调功能分区与操作便捷性，关键信息（如速度、油量、故障提示）清晰易读。储物空间设计充分考虑驾驶员生活需求，设置餐具柜、卧铺下方储物区及个人物品格。内饰材料选用注重耐用性与低维护成本，多采用工程塑料、金属饰件与防刮涂层。在高端重卡中，卧铺区域、小型厨房与独立空调系统提升了生活品质。所有材料必须符合阻燃与低排放标准，确保驾驶室环境安全。</w:t>
      </w:r>
      <w:r>
        <w:rPr>
          <w:rFonts w:hint="eastAsia"/>
        </w:rPr>
        <w:br/>
      </w:r>
      <w:r>
        <w:rPr>
          <w:rFonts w:hint="eastAsia"/>
        </w:rPr>
        <w:t>　　未来，商用车内饰的发展将围绕人因工程优化、智能座舱与生活品质提升深化。座椅设计将引入动态支撑技术，根据驾驶姿态与路况自动调节腰部与侧向支撑，结合生物传感器监测驾驶员疲劳状态并提供干预建议。智能座舱将整合数字仪表、大尺寸中控屏与语音助手，实现导航、车队管理、货物信息与娱乐功能的集中控制，减少驾驶分心。增强现实抬头显示（AR-HUD）将关键信息投射于前方视野，提升行车安全。内饰材料将更加环保，采用可再生来源的织物、生物基泡沫与可回收塑料。模块化设计允许用户根据车型配置与个人偏好定制内饰布局。在电动化趋势下，驾驶室噪音显著降低，促使内饰更注重声学舒适性与静谧氛围营造。生活区将集成更多便利设施，如折叠桌、USB充电矩阵与小型冰箱，支持长时间独立运营。此外，抗菌表面处理与空气净化系统将提升健康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2d15c2d34e1b" w:history="1">
        <w:r>
          <w:rPr>
            <w:rStyle w:val="Hyperlink"/>
          </w:rPr>
          <w:t>2025-2031年全球与中国商用车内饰市场研究分析及发展前景报告</w:t>
        </w:r>
      </w:hyperlink>
      <w:r>
        <w:rPr>
          <w:rFonts w:hint="eastAsia"/>
        </w:rPr>
        <w:t>》依托国家统计局及商用车内饰相关协会的详实数据，全面解析了商用车内饰行业现状与市场需求，重点分析了商用车内饰市场规模、产业链结构及价格动态，并对商用车内饰细分市场进行了详细探讨。报告科学预测了商用车内饰市场前景与发展趋势，评估了品牌竞争格局、市场集中度及重点企业的市场表现。同时，通过SWOT分析揭示了商用车内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商用车内饰市场概述</w:t>
      </w:r>
      <w:r>
        <w:rPr>
          <w:rFonts w:hint="eastAsia"/>
        </w:rPr>
        <w:br/>
      </w:r>
      <w:r>
        <w:rPr>
          <w:rFonts w:hint="eastAsia"/>
        </w:rPr>
        <w:t>　　1.1 商用车内饰市场概述</w:t>
      </w:r>
      <w:r>
        <w:rPr>
          <w:rFonts w:hint="eastAsia"/>
        </w:rPr>
        <w:br/>
      </w:r>
      <w:r>
        <w:rPr>
          <w:rFonts w:hint="eastAsia"/>
        </w:rPr>
        <w:t>　　1.2 不同产品类型商用车内饰分析</w:t>
      </w:r>
      <w:r>
        <w:rPr>
          <w:rFonts w:hint="eastAsia"/>
        </w:rPr>
        <w:br/>
      </w:r>
      <w:r>
        <w:rPr>
          <w:rFonts w:hint="eastAsia"/>
        </w:rPr>
        <w:t>　　　　1.2.1 座位</w:t>
      </w:r>
      <w:r>
        <w:rPr>
          <w:rFonts w:hint="eastAsia"/>
        </w:rPr>
        <w:br/>
      </w:r>
      <w:r>
        <w:rPr>
          <w:rFonts w:hint="eastAsia"/>
        </w:rPr>
        <w:t>　　　　1.2.2 安全气囊</w:t>
      </w:r>
      <w:r>
        <w:rPr>
          <w:rFonts w:hint="eastAsia"/>
        </w:rPr>
        <w:br/>
      </w:r>
      <w:r>
        <w:rPr>
          <w:rFonts w:hint="eastAsia"/>
        </w:rPr>
        <w:t>　　　　1.2.3 顶篷</w:t>
      </w:r>
      <w:r>
        <w:rPr>
          <w:rFonts w:hint="eastAsia"/>
        </w:rPr>
        <w:br/>
      </w:r>
      <w:r>
        <w:rPr>
          <w:rFonts w:hint="eastAsia"/>
        </w:rPr>
        <w:t>　　　　1.2.4 地毯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全球市场不同产品类型商用车内饰销售额对比（2020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全球不同产品类型商用车内饰销售额及市场份额（2020-2025）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全球不同产品类型商用车内饰销售额预测（2026-2031）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中国不同产品类型商用车内饰销售额及市场份额（2020-2025）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中国不同产品类型商用车内饰销售额预测（2026-2031）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从不同应用，商用车内饰主要包括如下几个方面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轻型商用车</w:t>
      </w:r>
      <w:r>
        <w:rPr>
          <w:rFonts w:hint="eastAsia"/>
        </w:rPr>
        <w:br/>
      </w:r>
      <w:r>
        <w:rPr>
          <w:rFonts w:hint="eastAsia"/>
        </w:rPr>
        <w:t>　　　　2.1.2 重型商用车</w:t>
      </w:r>
      <w:r>
        <w:rPr>
          <w:rFonts w:hint="eastAsia"/>
        </w:rPr>
        <w:br/>
      </w:r>
      <w:r>
        <w:rPr>
          <w:rFonts w:hint="eastAsia"/>
        </w:rPr>
        <w:t>　　2.2 全球市场不同应用商用车内饰销售额对比（2020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全球不同应用商用车内饰销售额及市场份额（2020-2025）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全球不同应用商用车内饰销售额预测（2026-2031）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中国不同应用商用车内饰销售额及市场份额（2020-2025）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中国不同应用商用车内饰销售额预测（2026-2031）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全球商用车内饰主要地区分析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全球主要地区商用车内饰市场规模分析：2020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全球主要地区商用车内饰销售额及份额（2020-2025年）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全球主要地区商用车内饰销售额及份额预测（2026-2031）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东南亚商用车内饰销售额及预测（2020-2031）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印度商用车内饰销售额及预测（2020-2031）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全球主要企业商用车内饰销售额及市场份额</w:t>
      </w:r>
      <w:r>
        <w:rPr>
          <w:rFonts w:hint="eastAsia"/>
        </w:rPr>
        <w:br/>
      </w:r>
      <w:r>
        <w:rPr>
          <w:rFonts w:hint="eastAsia"/>
        </w:rPr>
        <w:t>　　4.2 全球商用车内饰主要企业竞争态势</w:t>
      </w:r>
      <w:r>
        <w:rPr>
          <w:rFonts w:hint="eastAsia"/>
        </w:rPr>
        <w:br/>
      </w:r>
      <w:r>
        <w:rPr>
          <w:rFonts w:hint="eastAsia"/>
        </w:rPr>
        <w:t>　　　　4.2.1 商用车内饰行业集中度分析：2024年全球Top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全球商用车内饰第一梯队、第二梯队和第三梯队企业及市场份额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2024年全球主要厂商商用车内饰收入排名</w:t>
      </w:r>
      <w:r>
        <w:rPr>
          <w:rFonts w:hint="eastAsia"/>
        </w:rPr>
        <w:br/>
      </w:r>
      <w:r>
        <w:rPr>
          <w:rFonts w:hint="eastAsia"/>
        </w:rPr>
        <w:t>　　4.4 全球主要厂商商用车内饰总部及市场区域分布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全球主要厂商商用车内饰产品类型及应用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全球主要厂商商用车内饰商业化日期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商用车内饰全球领先企业SWOT分析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中国市场商用车内饰主要企业分析</w:t>
      </w:r>
      <w:r>
        <w:rPr>
          <w:rFonts w:hint="eastAsia"/>
        </w:rPr>
        <w:br/>
      </w:r>
      <w:r>
        <w:rPr>
          <w:rFonts w:hint="eastAsia"/>
        </w:rPr>
        <w:t>　　5.1 中国商用车内饰销售额及市场份额（2020-2025）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中国商用车内饰Top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商用车内饰产品及服务介绍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商用车内饰行业发展机遇及主要驱动因素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商用车内饰行业发展面临的风险</w:t>
      </w:r>
      <w:r>
        <w:rPr>
          <w:rFonts w:hint="eastAsia"/>
        </w:rPr>
        <w:br/>
      </w:r>
      <w:r>
        <w:rPr>
          <w:rFonts w:hint="eastAsia"/>
        </w:rPr>
        <w:t>　　7.3 商用车内饰行业政策分析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座位主要企业列表</w:t>
      </w:r>
      <w:r>
        <w:rPr>
          <w:rFonts w:hint="eastAsia"/>
        </w:rPr>
        <w:br/>
      </w:r>
      <w:r>
        <w:rPr>
          <w:rFonts w:hint="eastAsia"/>
        </w:rPr>
        <w:t>　　表 2： 安全气囊主要企业列表</w:t>
      </w:r>
      <w:r>
        <w:rPr>
          <w:rFonts w:hint="eastAsia"/>
        </w:rPr>
        <w:br/>
      </w:r>
      <w:r>
        <w:rPr>
          <w:rFonts w:hint="eastAsia"/>
        </w:rPr>
        <w:t>　　表 3： 顶篷主要企业列表</w:t>
      </w:r>
      <w:r>
        <w:rPr>
          <w:rFonts w:hint="eastAsia"/>
        </w:rPr>
        <w:br/>
      </w:r>
      <w:r>
        <w:rPr>
          <w:rFonts w:hint="eastAsia"/>
        </w:rPr>
        <w:t>　　表 4： 地毯主要企业列表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全球市场不同产品类型商用车内饰销售额及增长率对比（2020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全球不同产品类型商用车内饰销售额列表（2020-2025）&amp;（百万美元）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全球不同产品类型商用车内饰销售额市场份额列表（2020-2025）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全球不同产品类型商用车内饰销售额预测（2026-2031）&amp;（百万美元）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全球不同产品类型商用车内饰销售额市场份额预测（2026-2031）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中国不同产品类型商用车内饰销售额列表（2020-2025）&amp;（百万美元）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中国不同产品类型商用车内饰销售额市场份额列表（2020-2025）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中国不同产品类型商用车内饰销售额预测（2026-2031）&amp;（百万美元）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中国不同产品类型商用车内饰销售额市场份额预测（2026-2031）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全球市场不同应用商用车内饰销售额及增长率对比（2020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全球不同应用商用车内饰销售额列表（2020-2025）&amp;（百万美元）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全球不同应用商用车内饰销售额市场份额列表（2020-2025）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全球不同应用商用车内饰销售额预测（2026-2031）&amp;（百万美元）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全球不同应用商用车内饰市场份额预测（2026-2031）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中国不同应用商用车内饰销售额列表（2020-2025）&amp;（百万美元）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中国不同应用商用车内饰销售额市场份额列表（2020-2025）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中国不同应用商用车内饰销售额预测（2026-2031）&amp;（百万美元）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中国不同应用商用车内饰销售额市场份额预测（2026-2031）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全球主要地区商用车内饰销售额：（2020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全球主要地区商用车内饰销售额列表（2020-2025年）&amp;（百万美元）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全球主要地区商用车内饰销售额及份额列表（2020-2025年）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全球主要地区商用车内饰销售额列表预测（2026-2031）&amp;（百万美元）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全球主要地区商用车内饰销售额及份额列表预测（2026-2031）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全球主要企业商用车内饰销售额（2020-2025）&amp;（百万美元）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全球主要企业商用车内饰销售额份额对比（2020-2025）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2024年全球商用车内饰主要厂商市场地位（第一梯队、第二梯队和第三梯队）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2024年全球主要厂商商用车内饰收入排名（百万美元）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全球主要厂商商用车内饰总部及市场区域分布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全球主要厂商商用车内饰产品类型及应用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全球主要厂商商用车内饰商业化日期</w:t>
      </w:r>
      <w:r>
        <w:rPr>
          <w:rFonts w:hint="eastAsia"/>
        </w:rPr>
        <w:br/>
      </w:r>
      <w:r>
        <w:rPr>
          <w:rFonts w:hint="eastAsia"/>
        </w:rPr>
        <w:t>　　表 36： 全球商用车内饰市场投资、并购等现状分析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中国主要企业商用车内饰销售额列表（2020-2025）&amp;（百万美元）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中国主要企业商用车内饰销售额份额对比（2020-2025）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重点企业（20）公司信息、总部、商用车内饰市场地位以及主要的竞争对手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商用车内饰产品及服务介绍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商用车内饰收入及毛利率（2020-2025）&amp;（百万美元）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商用车内饰行业发展机遇及主要驱动因素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139： 商用车内饰行业发展面临的风险</w:t>
      </w:r>
      <w:r>
        <w:rPr>
          <w:rFonts w:hint="eastAsia"/>
        </w:rPr>
        <w:br/>
      </w:r>
      <w:r>
        <w:rPr>
          <w:rFonts w:hint="eastAsia"/>
        </w:rPr>
        <w:t>　　表 140： 商用车内饰行业政策分析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商用车内饰产品图片</w:t>
      </w:r>
      <w:r>
        <w:rPr>
          <w:rFonts w:hint="eastAsia"/>
        </w:rPr>
        <w:br/>
      </w:r>
      <w:r>
        <w:rPr>
          <w:rFonts w:hint="eastAsia"/>
        </w:rPr>
        <w:t>　　图 2： 全球市场商用车内饰市场规模（销售额），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全球商用车内饰市场销售额预测：（百万美元）&amp;（2020-2031）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中国市场商用车内饰销售额及未来趋势（2020-2031）&amp;（百万美元）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座位 产品图片</w:t>
      </w:r>
      <w:r>
        <w:rPr>
          <w:rFonts w:hint="eastAsia"/>
        </w:rPr>
        <w:br/>
      </w:r>
      <w:r>
        <w:rPr>
          <w:rFonts w:hint="eastAsia"/>
        </w:rPr>
        <w:t>　　图 6： 全球座位规模及增长率（2020-2031）&amp;（百万美元）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安全气囊产品图片</w:t>
      </w:r>
      <w:r>
        <w:rPr>
          <w:rFonts w:hint="eastAsia"/>
        </w:rPr>
        <w:br/>
      </w:r>
      <w:r>
        <w:rPr>
          <w:rFonts w:hint="eastAsia"/>
        </w:rPr>
        <w:t>　　图 8： 全球安全气囊规模及增长率（2020-2031）&amp;（百万美元）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顶篷产品图片</w:t>
      </w:r>
      <w:r>
        <w:rPr>
          <w:rFonts w:hint="eastAsia"/>
        </w:rPr>
        <w:br/>
      </w:r>
      <w:r>
        <w:rPr>
          <w:rFonts w:hint="eastAsia"/>
        </w:rPr>
        <w:t>　　图 10： 全球顶篷规模及增长率（2020-2031）&amp;（百万美元）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地毯产品图片</w:t>
      </w:r>
      <w:r>
        <w:rPr>
          <w:rFonts w:hint="eastAsia"/>
        </w:rPr>
        <w:br/>
      </w:r>
      <w:r>
        <w:rPr>
          <w:rFonts w:hint="eastAsia"/>
        </w:rPr>
        <w:t>　　图 12： 全球地毯规模及增长率（2020-2031）&amp;（百万美元）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全球不同产品类型商用车内饰市场份额2024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全球不同产品类型商用车内饰市场份额2020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全球不同产品类型商用车内饰市场份额预测2025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中国不同产品类型商用车内饰市场份额2020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中国不同产品类型商用车内饰市场份额预测2025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轻型商用车</w:t>
      </w:r>
      <w:r>
        <w:rPr>
          <w:rFonts w:hint="eastAsia"/>
        </w:rPr>
        <w:br/>
      </w:r>
      <w:r>
        <w:rPr>
          <w:rFonts w:hint="eastAsia"/>
        </w:rPr>
        <w:t>　　图 21： 重型商用车</w:t>
      </w:r>
      <w:r>
        <w:rPr>
          <w:rFonts w:hint="eastAsia"/>
        </w:rPr>
        <w:br/>
      </w:r>
      <w:r>
        <w:rPr>
          <w:rFonts w:hint="eastAsia"/>
        </w:rPr>
        <w:t>　　图 22： 全球不同应用商用车内饰市场份额2024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全球不同应用商用车内饰市场份额2020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全球主要地区商用车内饰销售额市场份额（2020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印度商用车内饰销售额及预测（2020-2031）&amp;（百万美元）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2024年全球前五大厂商商用车内饰市场份额</w:t>
      </w:r>
      <w:r>
        <w:rPr>
          <w:rFonts w:hint="eastAsia"/>
        </w:rPr>
        <w:br/>
      </w:r>
      <w:r>
        <w:rPr>
          <w:rFonts w:hint="eastAsia"/>
        </w:rPr>
        <w:t>　　图 32： 2024年全球商用车内饰第一梯队、第二梯队和第三梯队厂商及市场份额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商用车内饰全球领先企业SWOT分析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2024年中国排名前三和前五商用车内饰企业市场份额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2d15c2d34e1b" w:history="1">
        <w:r>
          <w:rPr>
            <w:rStyle w:val="Hyperlink"/>
          </w:rPr>
          <w:t>2025-2031年全球与中国商用车内饰市场研究分析及发展前景报告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2d15c2d34e1b" w:history="1">
        <w:r>
          <w:rPr>
            <w:rStyle w:val="Hyperlink"/>
          </w:rPr>
          <w:t>https://www.20087.com/5/81/ShangYongCheNeiShiShiChangQianJingFenXi.html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191b2cbc487d" w:history="1">
      <w:r>
        <w:rPr>
          <w:rStyle w:val="Hyperlink"/>
        </w:rPr>
        <w:t>2025-2031年全球与中国商用车内饰市场研究分析及发展前景报告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angYongCheNeiShiShiChangQianJingFenXi.html" TargetMode="External" Id="R38af2d15c2d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angYongCheNeiShiShiChangQianJingFenXi.html" TargetMode="External" Id="Ra116191b2cb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2025-02-20T06:26:44Z</dcterms:created>
  <dcterms:modified xsi:type="dcterms:W3CDTF">2025-02-20T07:26:44Z</dcterms:modified>
  <dc:subject>2025-2031年全球与中国商用车内饰市场研究分析及发展前景报告</dc:subject>
  <dc:title>2025-2031年全球与中国商用车内饰市场研究分析及发展前景报告</dc:title>
  <cp:keywords>2025-2031年全球与中国商用车内饰市场研究分析及发展前景报告</cp:keywords>
  <dc:description>2025-2031年全球与中国商用车内饰市场研究分析及发展前景报告</dc:description>
</cp:coreProperties>
</file>