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198593d134b66" w:history="1">
              <w:r>
                <w:rPr>
                  <w:rStyle w:val="Hyperlink"/>
                </w:rPr>
                <w:t>2026-2032年全球与中国汽车中控显示屏市场研究及前景趋势预测报告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198593d134b66" w:history="1">
              <w:r>
                <w:rPr>
                  <w:rStyle w:val="Hyperlink"/>
                </w:rPr>
                <w:t>2026-2032年全球与中国汽车中控显示屏市场研究及前景趋势预测报告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198593d134b66" w:history="1">
                <w:r>
                  <w:rPr>
                    <w:rStyle w:val="Hyperlink"/>
                  </w:rPr>
                  <w:t>https://www.20087.com/6/11/QiCheZhongKongXianShiPingHangYeXianZhuangJiQianJing.html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控显示屏是现代智能网联汽车的交互核心与信息枢纽，集成了导航、娱乐、车辆控制及智能语音等多种功能，是连接驾驶员、乘客与车辆电子电气架构的关键载体。随着汽车“新四化”（电动化、智能化、网联化、共享化）的加速推进，中控显示屏正从单一功能显示向多模态智能交互终端变革。行业广泛引入OLED、Mini-LED等先进显示技术，大幅提升了屏幕的对比度、色彩饱和度及响应速度。同时，为契合智能座舱的沉浸式体验需求，大屏化、多联屏及曲面屏设计成为主流趋势。在底层架构上，中控显示屏正与高算力座舱芯片深度融合，支持多任务并行处理与3D UI渲染，并逐步打通与ADAS（高级驾驶辅助系统）及车联网的数据链路，实现了从“被动显示”向“主动智能”的跨越。</w:t>
      </w:r>
      <w:r>
        <w:rPr>
          <w:rFonts w:hint="eastAsia"/>
        </w:rPr>
        <w:br/>
      </w:r>
      <w:r>
        <w:rPr>
          <w:rFonts w:hint="eastAsia"/>
        </w:rPr>
        <w:t>　　未来，汽车中控显示屏将全面迈向柔性化、隐形化与多感官融合交互的新纪元。市场调研网认为，在形态创新上，随着柔性显示与可卷曲技术的成熟，中控屏幕将突破传统刚性边框的限制，与内饰面板实现无缝融合，甚至演变为贯穿整个仪表台的隐形交互界面。在交互技术上，屏幕将与手势识别、视线追踪及触觉反馈技术深度结合，实现“可见即可控”的零层级操作，大幅降低驾驶分心风险。此外，在健康与环保导向下，具备防眩光、低蓝光及抗菌涂层的健康显示面板将成为标配。更为重要的是，随着AR-HUD（增强现实抬头显示）的普及，中控显示屏将与前挡风玻璃形成虚实结合的信息互补，构建全方位的三维座舱体验。整体而言，汽车中控显示屏将在材料科学与人机工程学的协同下，持续重塑未来出行的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198593d134b66" w:history="1">
        <w:r>
          <w:rPr>
            <w:rStyle w:val="Hyperlink"/>
          </w:rPr>
          <w:t>2026-2032年全球与中国汽车中控显示屏市场研究及前景趋势预测报告</w:t>
        </w:r>
      </w:hyperlink>
      <w:r>
        <w:rPr>
          <w:rFonts w:hint="eastAsia"/>
        </w:rPr>
        <w:t>》，2025年汽车中控显示屏行业市场规模达 亿元，预计2032年市场规模将达 亿元，期间年均复合增长率（CAGR）达 %。报告依托国家统计局、相关行业协会及科研单位提供的权威数据，全面分析了汽车中控显示屏行业发展环境、产业链结构、市场供需状况及价格变化，重点研究了汽车中控显示屏行业内主要企业的经营现状。报告对汽车中控显示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中国汽车中控显示屏概述</w:t>
      </w:r>
      <w:r>
        <w:rPr>
          <w:rFonts w:hint="eastAsia"/>
        </w:rPr>
        <w:br/>
      </w:r>
      <w:r>
        <w:rPr>
          <w:rFonts w:hint="eastAsia"/>
        </w:rPr>
        <w:t>　　第一节 汽车中控显示屏行业定义</w:t>
      </w:r>
      <w:r>
        <w:rPr>
          <w:rFonts w:hint="eastAsia"/>
        </w:rPr>
        <w:br/>
      </w:r>
      <w:r>
        <w:rPr>
          <w:rFonts w:hint="eastAsia"/>
        </w:rPr>
        <w:t>　　第二节 汽车中控显示屏行业发展特性</w:t>
      </w:r>
      <w:r>
        <w:rPr>
          <w:rFonts w:hint="eastAsia"/>
        </w:rPr>
        <w:br/>
      </w:r>
      <w:r>
        <w:rPr>
          <w:rFonts w:hint="eastAsia"/>
        </w:rPr>
        <w:t>　　第三节 汽车中控显示屏产业链分析</w:t>
      </w:r>
      <w:r>
        <w:rPr>
          <w:rFonts w:hint="eastAsia"/>
        </w:rPr>
        <w:br/>
      </w:r>
      <w:r>
        <w:rPr>
          <w:rFonts w:hint="eastAsia"/>
        </w:rPr>
        <w:t>　　第四节 汽车中控显示屏行业生命周期分析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中国汽车中控显示屏发展环境分析</w:t>
      </w:r>
      <w:r>
        <w:rPr>
          <w:rFonts w:hint="eastAsia"/>
        </w:rPr>
        <w:br/>
      </w:r>
      <w:r>
        <w:rPr>
          <w:rFonts w:hint="eastAsia"/>
        </w:rPr>
        <w:t>　　第一节 汽车中控显示屏行业经济环境分析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汽车中控显示屏行业相关政策、标准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汽车中控显示屏行业相关发展规划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2025-2026年汽车中控显示屏行业技术发展现状及趋势分析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汽车中控显示屏行业技术发展现状分析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国内外汽车中控显示屏行业技术差异与原因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汽车中控显示屏行业技术发展方向、趋势预测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提升汽车中控显示屏行业技术能力策略建议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全球汽车中控显示屏市场发展概况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全球汽车中控显示屏市场发展分析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北美地区主要国家汽车中控显示屏市场概况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欧洲地区主要国家汽车中控显示屏市场概况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亚洲地区主要国家汽车中控显示屏市场概况</w:t>
      </w:r>
      <w:r>
        <w:rPr>
          <w:rFonts w:hint="eastAsia"/>
        </w:rPr>
        <w:br/>
      </w:r>
      <w:r>
        <w:rPr>
          <w:rFonts w:hint="eastAsia"/>
        </w:rPr>
        <w:t>　　第五节 全球汽车中控显示屏市场发展预测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中国汽车中控显示屏发展现状</w:t>
      </w:r>
      <w:r>
        <w:rPr>
          <w:rFonts w:hint="eastAsia"/>
        </w:rPr>
        <w:br/>
      </w:r>
      <w:r>
        <w:rPr>
          <w:rFonts w:hint="eastAsia"/>
        </w:rPr>
        <w:t>　　第一节 中国汽车中控显示屏市场现状分析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中国汽车中控显示屏行业产量情况分析及预测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一、汽车中控显示屏总体产能规模</w:t>
      </w:r>
      <w:r>
        <w:rPr>
          <w:rFonts w:hint="eastAsia"/>
        </w:rPr>
        <w:br/>
      </w:r>
      <w:r>
        <w:rPr>
          <w:rFonts w:hint="eastAsia"/>
        </w:rPr>
        <w:t>　　　　二、汽车中控显示屏生产区域分布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三、2020-2025年中国汽车中控显示屏行业产量统计分析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三、2026-2032年中国汽车中控显示屏行业产量预测分析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中国汽车中控显示屏市场需求分析及预测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一、中国汽车中控显示屏市场需求特点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二、2020-2025年中国汽车中控显示屏市场需求量统计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三、2026-2032年中国汽车中控显示屏市场需求量预测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中国汽车中控显示屏价格趋势分析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一、2020-2025年中国汽车中控显示屏市场价格趋势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二、2026-2032年中国汽车中控显示屏市场价格走势预测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汽车中控显示屏市场特性分析</w:t>
      </w:r>
      <w:r>
        <w:rPr>
          <w:rFonts w:hint="eastAsia"/>
        </w:rPr>
        <w:br/>
      </w:r>
      <w:r>
        <w:rPr>
          <w:rFonts w:hint="eastAsia"/>
        </w:rPr>
        <w:t>　　第一节 汽车中控显示屏行业集中度分析</w:t>
      </w:r>
      <w:r>
        <w:rPr>
          <w:rFonts w:hint="eastAsia"/>
        </w:rPr>
        <w:br/>
      </w:r>
      <w:r>
        <w:rPr>
          <w:rFonts w:hint="eastAsia"/>
        </w:rPr>
        <w:t>　　第二节 汽车中控显示屏行业SWOT分析</w:t>
      </w:r>
      <w:r>
        <w:rPr>
          <w:rFonts w:hint="eastAsia"/>
        </w:rPr>
        <w:br/>
      </w:r>
      <w:r>
        <w:rPr>
          <w:rFonts w:hint="eastAsia"/>
        </w:rPr>
        <w:t>　　　　一、汽车中控显示屏行业优势</w:t>
      </w:r>
      <w:r>
        <w:rPr>
          <w:rFonts w:hint="eastAsia"/>
        </w:rPr>
        <w:br/>
      </w:r>
      <w:r>
        <w:rPr>
          <w:rFonts w:hint="eastAsia"/>
        </w:rPr>
        <w:t>　　　　二、汽车中控显示屏行业劣势</w:t>
      </w:r>
      <w:r>
        <w:rPr>
          <w:rFonts w:hint="eastAsia"/>
        </w:rPr>
        <w:br/>
      </w:r>
      <w:r>
        <w:rPr>
          <w:rFonts w:hint="eastAsia"/>
        </w:rPr>
        <w:t>　　　　三、汽车中控显示屏行业机会</w:t>
      </w:r>
      <w:r>
        <w:rPr>
          <w:rFonts w:hint="eastAsia"/>
        </w:rPr>
        <w:br/>
      </w:r>
      <w:r>
        <w:rPr>
          <w:rFonts w:hint="eastAsia"/>
        </w:rPr>
        <w:t>　　　　四、汽车中控显示屏行业风险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2020-2025年汽车中控显示屏行业经济运行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2020-2025年中国汽车中控显示屏行业盈利能力分析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2020-2025年中国汽车中控显示屏行业发展能力分析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2020-2025年汽车中控显示屏行业偿债能力分析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2020-2025年汽车中控显示屏制造企业数量分析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中国汽车中控显示屏行业重点地区发展分析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**地区汽车中控显示屏市场发展分析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**地区汽车中控显示屏市场发展分析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**地区汽车中控显示屏市场发展分析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**地区汽车中控显示屏市场发展分析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**地区汽车中控显示屏市场发展分析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2020-2025年中国汽车中控显示屏进出口分析</w:t>
      </w:r>
      <w:r>
        <w:rPr>
          <w:rFonts w:hint="eastAsia"/>
        </w:rPr>
        <w:br/>
      </w:r>
      <w:r>
        <w:rPr>
          <w:rFonts w:hint="eastAsia"/>
        </w:rPr>
        <w:t>　　第一节 汽车中控显示屏进口情况分析</w:t>
      </w:r>
      <w:r>
        <w:rPr>
          <w:rFonts w:hint="eastAsia"/>
        </w:rPr>
        <w:br/>
      </w:r>
      <w:r>
        <w:rPr>
          <w:rFonts w:hint="eastAsia"/>
        </w:rPr>
        <w:t>　　第二节 汽车中控显示屏出口情况分析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影响汽车中控显示屏进出口因素分析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主要汽车中控显示屏生产企业及竞争格局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三、企业汽车中控显示屏经营状况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汽车中控显示屏行业投资战略研究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汽车中控显示屏行业发展战略研究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对我国汽车中控显示屏品牌的战略思考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一、汽车中控显示屏品牌的重要性</w:t>
      </w:r>
      <w:r>
        <w:rPr>
          <w:rFonts w:hint="eastAsia"/>
        </w:rPr>
        <w:br/>
      </w:r>
      <w:r>
        <w:rPr>
          <w:rFonts w:hint="eastAsia"/>
        </w:rPr>
        <w:t>　　　　二、汽车中控显示屏实施品牌战略的意义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三、汽车中控显示屏企业品牌的现状分析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四、我国汽车中控显示屏企业的品牌战略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五、汽车中控显示屏品牌战略管理的策略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汽车中控显示屏经营策略分析</w:t>
      </w:r>
      <w:r>
        <w:rPr>
          <w:rFonts w:hint="eastAsia"/>
        </w:rPr>
        <w:br/>
      </w:r>
      <w:r>
        <w:rPr>
          <w:rFonts w:hint="eastAsia"/>
        </w:rPr>
        <w:t>　　　　一、汽车中控显示屏市场细分策略</w:t>
      </w:r>
      <w:r>
        <w:rPr>
          <w:rFonts w:hint="eastAsia"/>
        </w:rPr>
        <w:br/>
      </w:r>
      <w:r>
        <w:rPr>
          <w:rFonts w:hint="eastAsia"/>
        </w:rPr>
        <w:t>　　　　二、汽车中控显示屏市场创新策略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四、汽车中控显示屏新产品差异化战略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2026-2032年中国汽车中控显示屏发展趋势预测及投资风险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2026年汽车中控显示屏市场前景分析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2026年汽车中控显示屏行业发展趋势预测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汽车中控显示屏行业投资风险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汽车中控显示屏投资建议</w:t>
      </w:r>
      <w:r>
        <w:rPr>
          <w:rFonts w:hint="eastAsia"/>
        </w:rPr>
        <w:br/>
      </w:r>
      <w:r>
        <w:rPr>
          <w:rFonts w:hint="eastAsia"/>
        </w:rPr>
        <w:t>　　第一节 汽车中控显示屏行业投资环境分析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汽车中控显示屏行业投资进入壁垒分析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汽车中控显示屏行业历程</w:t>
      </w:r>
      <w:r>
        <w:rPr>
          <w:rFonts w:hint="eastAsia"/>
        </w:rPr>
        <w:br/>
      </w:r>
      <w:r>
        <w:rPr>
          <w:rFonts w:hint="eastAsia"/>
        </w:rPr>
        <w:t>　　图表 汽车中控显示屏行业生命周期</w:t>
      </w:r>
      <w:r>
        <w:rPr>
          <w:rFonts w:hint="eastAsia"/>
        </w:rPr>
        <w:br/>
      </w:r>
      <w:r>
        <w:rPr>
          <w:rFonts w:hint="eastAsia"/>
        </w:rPr>
        <w:t>　　图表 汽车中控显示屏行业产业链分析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2020-2025年汽车中控显示屏行业市场容量分析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2025年中国汽车中控显示屏行业需求领域分布格局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2025年中国汽车中控显示屏进口国家及地区分析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2025年中国汽车中控显示屏出口国家及地区分析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2020-2025年中国汽车中控显示屏行业企业平均规模情况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**地区汽车中控显示屏市场规模及增长情况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**地区汽车中控显示屏行业市场需求情况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汽车中控显示屏重点企业（三）成长能力情况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2026-2032年中国汽车中控显示屏行业发展趋势预测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198593d134b66" w:history="1">
        <w:r>
          <w:rPr>
            <w:rStyle w:val="Hyperlink"/>
          </w:rPr>
          <w:t>2026-2032年全球与中国汽车中控显示屏市场研究及前景趋势预测报告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198593d134b66" w:history="1">
        <w:r>
          <w:rPr>
            <w:rStyle w:val="Hyperlink"/>
          </w:rPr>
          <w:t>https://www.20087.com/6/11/QiCheZhongKongXianShiPingHangYeXianZhuangJiQianJing.html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控显示屏一直亮起怎么办、汽车中控显示屏触摸失灵怎么办、车载中控屏哪个品牌好、汽车中控显示屏维修、扫一扫内饰识别车、汽车中控显示屏维修上门50元、汽车中控屏十大排名榜、汽车中控显示屏需要贴膜吗、中控屏没有wifi可以加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9de781a743fc" w:history="1">
      <w:r>
        <w:rPr>
          <w:rStyle w:val="Hyperlink"/>
        </w:rPr>
        <w:t>2026-2032年全球与中国汽车中控显示屏市场研究及前景趋势预测报告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ZhongKongXianShiPingHangYeXianZhuangJiQianJing.html" TargetMode="External" Id="R386198593d1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ZhongKongXianShiPingHangYeXianZhuangJiQianJing.html" TargetMode="External" Id="R54f19de781a7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2026-07-18T04:07:44Z</dcterms:created>
  <dcterms:modified xsi:type="dcterms:W3CDTF">2026-07-18T05:07:44Z</dcterms:modified>
  <dc:subject>2026-2032年全球与中国汽车中控显示屏市场研究及前景趋势预测报告</dc:subject>
  <dc:title>2026-2032年全球与中国汽车中控显示屏市场研究及前景趋势预测报告</dc:title>
  <cp:keywords>2026-2032年全球与中国汽车中控显示屏市场研究及前景趋势预测报告</cp:keywords>
  <dc:description>2026-2032年全球与中国汽车中控显示屏市场研究及前景趋势预测报告</dc:description>
</cp:coreProperties>
</file>