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4007376544d09" w:history="1">
              <w:r>
                <w:rPr>
                  <w:rStyle w:val="Hyperlink"/>
                </w:rPr>
                <w:t>2024年版中国汽车底盘零部件模块化市场现状调研与发展趋势分析报告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4007376544d09" w:history="1">
              <w:r>
                <w:rPr>
                  <w:rStyle w:val="Hyperlink"/>
                </w:rPr>
                <w:t>2024年版中国汽车底盘零部件模块化市场现状调研与发展趋势分析报告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4007376544d09" w:history="1">
                <w:r>
                  <w:rPr>
                    <w:rStyle w:val="Hyperlink"/>
                  </w:rPr>
                  <w:t>https://www.20087.com/7/91/QiCheDiPanLingBuJianMoKuaiHuaFaZ.html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底盘零部件模块化是一种先进的汽车制造技术，近年来随着汽车工业的发展而市场需求持续增长。随着技术的进步，汽车底盘零部件的模块化设计和生产技术不断提高，提高了零部件的通用性和互换性。现代汽车底盘零部件不仅能够实现高效组装，还能够通过精确的控制技术实现自动化生产，提高了生产效率和安全性。此外，随着环保法规的趋严，对低能耗、低污染的汽车制造技术需求也在增加。近年来，通过对汽车底盘零部件模块化的优化设计，提高了零部件的性能和可靠性。</w:t>
      </w:r>
      <w:r>
        <w:rPr>
          <w:rFonts w:hint="eastAsia"/>
        </w:rPr>
        <w:br/>
      </w:r>
      <w:r>
        <w:rPr>
          <w:rFonts w:hint="eastAsia"/>
        </w:rPr>
        <w:t>　　未来，汽车底盘零部件模块化市场将持续增长。一方面，随着汽车工业的发展，对高质量、多功能的汽车底盘零部件模块化需求将持续增加。另一方面，随着技术的进步，汽车底盘零部件模块化将更加注重轻量化和环保性能，如开发更轻质、更高强度的材料，以满足汽车轻量化和环保的要求。此外，随着新能源汽车的发展，对汽车底盘零部件模块化的性能和耐用性提出了更高的要求，推动了汽车底盘零部件模块化技术的进一步发展。</w:t>
      </w:r>
      <w:r>
        <w:rPr>
          <w:rFonts w:hint="eastAsia"/>
        </w:rPr>
        <w:br/>
      </w:r>
      <w:r>
        <w:rPr>
          <w:rFonts w:hint="eastAsia"/>
        </w:rPr>
        <w:t>　　</w:t>
      </w:r>
      <w:hyperlink r:id="Rb184007376544d09" w:history="1">
        <w:r>
          <w:rPr>
            <w:rStyle w:val="Hyperlink"/>
          </w:rPr>
          <w:t>2024年版中国汽车底盘零部件模块化市场现状调研与发展趋势分析报告</w:t>
        </w:r>
      </w:hyperlink>
      <w:r>
        <w:rPr>
          <w:rFonts w:hint="eastAsia"/>
        </w:rPr>
        <w:t>基于科学的市场调研和数据分析，全面剖析了汽车底盘零部件模块化行业现状、市场需求及市场规模。汽车底盘零部件模块化报告探讨了汽车底盘零部件模块化产业链结构，细分市场的特点，并分析了汽车底盘零部件模块化市场前景及发展趋势。通过科学预测，揭示了汽车底盘零部件模块化行业未来的增长潜力。同时，汽车底盘零部件模块化报告还对重点企业进行了研究，评估了各大品牌在市场竞争中的地位，以及行业集中度的变化。汽车底盘零部件模块化报告以专业、科学、规范的研究方法，为投资者、企业决策者及银行信贷部门提供了权威的市场情报和决策参考。</w:t>
      </w:r>
      <w:r>
        <w:rPr>
          <w:rFonts w:hint="eastAsia"/>
        </w:rPr>
        <w:br/>
      </w:r>
      <w:r>
        <w:rPr>
          <w:rFonts w:hint="eastAsia"/>
        </w:rPr>
        <w:br/>
      </w:r>
      <w:r>
        <w:rPr>
          <w:rFonts w:hint="eastAsia"/>
        </w:rPr>
        <w:t>第一章 中国汽车底盘零部件模块化市场发展综述</w:t>
      </w:r>
      <w:r>
        <w:rPr>
          <w:rFonts w:hint="eastAsia"/>
        </w:rPr>
        <w:br/>
      </w:r>
      <w:r>
        <w:rPr>
          <w:rFonts w:hint="eastAsia"/>
        </w:rPr>
        <w:t>　　1.1 汽车底盘零部件模块化发展概述</w:t>
      </w:r>
      <w:r>
        <w:rPr>
          <w:rFonts w:hint="eastAsia"/>
        </w:rPr>
        <w:br/>
      </w:r>
      <w:r>
        <w:rPr>
          <w:rFonts w:hint="eastAsia"/>
        </w:rPr>
        <w:t>　　　　1.1.1 汽车底盘零部件的概念分析</w:t>
      </w:r>
      <w:r>
        <w:rPr>
          <w:rFonts w:hint="eastAsia"/>
        </w:rPr>
        <w:br/>
      </w:r>
      <w:r>
        <w:rPr>
          <w:rFonts w:hint="eastAsia"/>
        </w:rPr>
        <w:t>　　　　1.1.2 汽车底盘零部件模块化的概念分析</w:t>
      </w:r>
      <w:r>
        <w:rPr>
          <w:rFonts w:hint="eastAsia"/>
        </w:rPr>
        <w:br/>
      </w:r>
      <w:r>
        <w:rPr>
          <w:rFonts w:hint="eastAsia"/>
        </w:rPr>
        <w:t>　　1.2 汽车底盘零部件模块化发展环境分析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汽车底盘零部件模块化发展机遇与威胁分析</w:t>
      </w:r>
      <w:r>
        <w:rPr>
          <w:rFonts w:hint="eastAsia"/>
        </w:rPr>
        <w:br/>
      </w:r>
      <w:r>
        <w:rPr>
          <w:rFonts w:hint="eastAsia"/>
        </w:rPr>
        <w:br/>
      </w:r>
      <w:r>
        <w:rPr>
          <w:rFonts w:hint="eastAsia"/>
        </w:rPr>
        <w:t>第二章 全球汽车底盘零部件模块化市场发展状况分析</w:t>
      </w:r>
      <w:r>
        <w:rPr>
          <w:rFonts w:hint="eastAsia"/>
        </w:rPr>
        <w:br/>
      </w:r>
      <w:r>
        <w:rPr>
          <w:rFonts w:hint="eastAsia"/>
        </w:rPr>
        <w:t>　　2.1 全球汽车底盘零部件模块化市场发展分析</w:t>
      </w:r>
      <w:r>
        <w:rPr>
          <w:rFonts w:hint="eastAsia"/>
        </w:rPr>
        <w:br/>
      </w:r>
      <w:r>
        <w:rPr>
          <w:rFonts w:hint="eastAsia"/>
        </w:rPr>
        <w:t>　　　　2.1.1 全球汽车底盘零部件模块化市场规模分析</w:t>
      </w:r>
      <w:r>
        <w:rPr>
          <w:rFonts w:hint="eastAsia"/>
        </w:rPr>
        <w:br/>
      </w:r>
      <w:r>
        <w:rPr>
          <w:rFonts w:hint="eastAsia"/>
        </w:rPr>
        <w:t>　　　　2.1.2 全球汽车底盘零部件模块化市场结构分析</w:t>
      </w:r>
      <w:r>
        <w:rPr>
          <w:rFonts w:hint="eastAsia"/>
        </w:rPr>
        <w:br/>
      </w:r>
      <w:r>
        <w:rPr>
          <w:rFonts w:hint="eastAsia"/>
        </w:rPr>
        <w:t>　　　　2.1.3 全球汽车底盘零部件模块化市场竞争格局</w:t>
      </w:r>
      <w:r>
        <w:rPr>
          <w:rFonts w:hint="eastAsia"/>
        </w:rPr>
        <w:br/>
      </w:r>
      <w:r>
        <w:rPr>
          <w:rFonts w:hint="eastAsia"/>
        </w:rPr>
        <w:t>　　　　2.1.4 全球汽车底盘零部件模块化技术现状分析</w:t>
      </w:r>
      <w:r>
        <w:rPr>
          <w:rFonts w:hint="eastAsia"/>
        </w:rPr>
        <w:br/>
      </w:r>
      <w:r>
        <w:rPr>
          <w:rFonts w:hint="eastAsia"/>
        </w:rPr>
        <w:t>　　　　2.1.5 全球汽车底盘零部件模块化前景与趋势</w:t>
      </w:r>
      <w:r>
        <w:rPr>
          <w:rFonts w:hint="eastAsia"/>
        </w:rPr>
        <w:br/>
      </w:r>
      <w:r>
        <w:rPr>
          <w:rFonts w:hint="eastAsia"/>
        </w:rPr>
        <w:t>　　　　（1）行业前景预测</w:t>
      </w:r>
      <w:r>
        <w:rPr>
          <w:rFonts w:hint="eastAsia"/>
        </w:rPr>
        <w:br/>
      </w:r>
      <w:r>
        <w:rPr>
          <w:rFonts w:hint="eastAsia"/>
        </w:rPr>
        <w:t>　　　　（2）行业趋势预测</w:t>
      </w:r>
      <w:r>
        <w:rPr>
          <w:rFonts w:hint="eastAsia"/>
        </w:rPr>
        <w:br/>
      </w:r>
      <w:r>
        <w:rPr>
          <w:rFonts w:hint="eastAsia"/>
        </w:rPr>
        <w:t>　　2.2 中国汽车底盘零部件模块化市场发展状况分析</w:t>
      </w:r>
      <w:r>
        <w:rPr>
          <w:rFonts w:hint="eastAsia"/>
        </w:rPr>
        <w:br/>
      </w:r>
      <w:r>
        <w:rPr>
          <w:rFonts w:hint="eastAsia"/>
        </w:rPr>
        <w:t>　　　　2.2.2 中国汽车底盘零部件模块化市场规模分析</w:t>
      </w:r>
      <w:r>
        <w:rPr>
          <w:rFonts w:hint="eastAsia"/>
        </w:rPr>
        <w:br/>
      </w:r>
      <w:r>
        <w:rPr>
          <w:rFonts w:hint="eastAsia"/>
        </w:rPr>
        <w:t>　　　　2.2.3 中国汽车底盘零部件模块化竞争格局分析</w:t>
      </w:r>
      <w:r>
        <w:rPr>
          <w:rFonts w:hint="eastAsia"/>
        </w:rPr>
        <w:br/>
      </w:r>
      <w:r>
        <w:rPr>
          <w:rFonts w:hint="eastAsia"/>
        </w:rPr>
        <w:t>　　　　2.2.4 中国汽车底盘零部件模块化技术现状分析</w:t>
      </w:r>
      <w:r>
        <w:rPr>
          <w:rFonts w:hint="eastAsia"/>
        </w:rPr>
        <w:br/>
      </w:r>
      <w:r>
        <w:rPr>
          <w:rFonts w:hint="eastAsia"/>
        </w:rPr>
        <w:t>　　　　2.2.5 中国汽车底盘零部件模块化发展痛点分析</w:t>
      </w:r>
      <w:r>
        <w:rPr>
          <w:rFonts w:hint="eastAsia"/>
        </w:rPr>
        <w:br/>
      </w:r>
      <w:r>
        <w:rPr>
          <w:rFonts w:hint="eastAsia"/>
        </w:rPr>
        <w:br/>
      </w:r>
      <w:r>
        <w:rPr>
          <w:rFonts w:hint="eastAsia"/>
        </w:rPr>
        <w:t>第三章 中国汽车底盘零部件模块化细分市场发展分析</w:t>
      </w:r>
      <w:r>
        <w:rPr>
          <w:rFonts w:hint="eastAsia"/>
        </w:rPr>
        <w:br/>
      </w:r>
      <w:r>
        <w:rPr>
          <w:rFonts w:hint="eastAsia"/>
        </w:rPr>
        <w:t>　　3.1 汽车离合器市场发展分析</w:t>
      </w:r>
      <w:r>
        <w:rPr>
          <w:rFonts w:hint="eastAsia"/>
        </w:rPr>
        <w:br/>
      </w:r>
      <w:r>
        <w:rPr>
          <w:rFonts w:hint="eastAsia"/>
        </w:rPr>
        <w:t>　　　　3.1.1 汽车离合器市场发展规模分析</w:t>
      </w:r>
      <w:r>
        <w:rPr>
          <w:rFonts w:hint="eastAsia"/>
        </w:rPr>
        <w:br/>
      </w:r>
      <w:r>
        <w:rPr>
          <w:rFonts w:hint="eastAsia"/>
        </w:rPr>
        <w:t>　　　　3.1.2 汽车离合器市场竞争格局分析</w:t>
      </w:r>
      <w:r>
        <w:rPr>
          <w:rFonts w:hint="eastAsia"/>
        </w:rPr>
        <w:br/>
      </w:r>
      <w:r>
        <w:rPr>
          <w:rFonts w:hint="eastAsia"/>
        </w:rPr>
        <w:t>　　　　3.1.3 汽车离合器市场发展前景预测</w:t>
      </w:r>
      <w:r>
        <w:rPr>
          <w:rFonts w:hint="eastAsia"/>
        </w:rPr>
        <w:br/>
      </w:r>
      <w:r>
        <w:rPr>
          <w:rFonts w:hint="eastAsia"/>
        </w:rPr>
        <w:t>　　　　3.1.4 汽车离合器市场发展趋势分析</w:t>
      </w:r>
      <w:r>
        <w:rPr>
          <w:rFonts w:hint="eastAsia"/>
        </w:rPr>
        <w:br/>
      </w:r>
      <w:r>
        <w:rPr>
          <w:rFonts w:hint="eastAsia"/>
        </w:rPr>
        <w:t>　　3.2 汽车变速器市场发展分析</w:t>
      </w:r>
      <w:r>
        <w:rPr>
          <w:rFonts w:hint="eastAsia"/>
        </w:rPr>
        <w:br/>
      </w:r>
      <w:r>
        <w:rPr>
          <w:rFonts w:hint="eastAsia"/>
        </w:rPr>
        <w:t>　　2019-2024年中国汽车手动变速器供求平衡统计（万台）</w:t>
      </w:r>
      <w:r>
        <w:rPr>
          <w:rFonts w:hint="eastAsia"/>
        </w:rPr>
        <w:br/>
      </w:r>
      <w:r>
        <w:rPr>
          <w:rFonts w:hint="eastAsia"/>
        </w:rPr>
        <w:t>　　……</w:t>
      </w:r>
      <w:r>
        <w:rPr>
          <w:rFonts w:hint="eastAsia"/>
        </w:rPr>
        <w:br/>
      </w:r>
      <w:r>
        <w:rPr>
          <w:rFonts w:hint="eastAsia"/>
        </w:rPr>
        <w:t>　　　　3.2.1 汽车变速器市场发展规模分析</w:t>
      </w:r>
      <w:r>
        <w:rPr>
          <w:rFonts w:hint="eastAsia"/>
        </w:rPr>
        <w:br/>
      </w:r>
      <w:r>
        <w:rPr>
          <w:rFonts w:hint="eastAsia"/>
        </w:rPr>
        <w:t>　　　　3.2.2 汽车变速器市场竞争格局分析</w:t>
      </w:r>
      <w:r>
        <w:rPr>
          <w:rFonts w:hint="eastAsia"/>
        </w:rPr>
        <w:br/>
      </w:r>
      <w:r>
        <w:rPr>
          <w:rFonts w:hint="eastAsia"/>
        </w:rPr>
        <w:t>　　　　3.2.3 汽车变速器市场发展前景预测</w:t>
      </w:r>
      <w:r>
        <w:rPr>
          <w:rFonts w:hint="eastAsia"/>
        </w:rPr>
        <w:br/>
      </w:r>
      <w:r>
        <w:rPr>
          <w:rFonts w:hint="eastAsia"/>
        </w:rPr>
        <w:t>　　　　3.2.4 汽车变速器市场发展趋势分析</w:t>
      </w:r>
      <w:r>
        <w:rPr>
          <w:rFonts w:hint="eastAsia"/>
        </w:rPr>
        <w:br/>
      </w:r>
      <w:r>
        <w:rPr>
          <w:rFonts w:hint="eastAsia"/>
        </w:rPr>
        <w:t>　　3.3 汽车主减速器市场发展分析</w:t>
      </w:r>
      <w:r>
        <w:rPr>
          <w:rFonts w:hint="eastAsia"/>
        </w:rPr>
        <w:br/>
      </w:r>
      <w:r>
        <w:rPr>
          <w:rFonts w:hint="eastAsia"/>
        </w:rPr>
        <w:t>　　　　3.3.1 汽车主减速器市场发展规模分析</w:t>
      </w:r>
      <w:r>
        <w:rPr>
          <w:rFonts w:hint="eastAsia"/>
        </w:rPr>
        <w:br/>
      </w:r>
      <w:r>
        <w:rPr>
          <w:rFonts w:hint="eastAsia"/>
        </w:rPr>
        <w:t>　　　　3.3.2 汽车主减速器市场竞争格局分析</w:t>
      </w:r>
      <w:r>
        <w:rPr>
          <w:rFonts w:hint="eastAsia"/>
        </w:rPr>
        <w:br/>
      </w:r>
      <w:r>
        <w:rPr>
          <w:rFonts w:hint="eastAsia"/>
        </w:rPr>
        <w:t>　　　　3.3.3 汽车主减速器市场发展前景预测</w:t>
      </w:r>
      <w:r>
        <w:rPr>
          <w:rFonts w:hint="eastAsia"/>
        </w:rPr>
        <w:br/>
      </w:r>
      <w:r>
        <w:rPr>
          <w:rFonts w:hint="eastAsia"/>
        </w:rPr>
        <w:t>　　　　3.3.4 汽车主减速器市场发展趋势分析</w:t>
      </w:r>
      <w:r>
        <w:rPr>
          <w:rFonts w:hint="eastAsia"/>
        </w:rPr>
        <w:br/>
      </w:r>
      <w:r>
        <w:rPr>
          <w:rFonts w:hint="eastAsia"/>
        </w:rPr>
        <w:t>　　3.4 汽车差速器市场发展分析</w:t>
      </w:r>
      <w:r>
        <w:rPr>
          <w:rFonts w:hint="eastAsia"/>
        </w:rPr>
        <w:br/>
      </w:r>
      <w:r>
        <w:rPr>
          <w:rFonts w:hint="eastAsia"/>
        </w:rPr>
        <w:t>　　　　3.4.1 汽车差速器市场发展规模分析</w:t>
      </w:r>
      <w:r>
        <w:rPr>
          <w:rFonts w:hint="eastAsia"/>
        </w:rPr>
        <w:br/>
      </w:r>
      <w:r>
        <w:rPr>
          <w:rFonts w:hint="eastAsia"/>
        </w:rPr>
        <w:t>　　　　3.4.2 汽车差速器市场竞争格局分析</w:t>
      </w:r>
      <w:r>
        <w:rPr>
          <w:rFonts w:hint="eastAsia"/>
        </w:rPr>
        <w:br/>
      </w:r>
      <w:r>
        <w:rPr>
          <w:rFonts w:hint="eastAsia"/>
        </w:rPr>
        <w:t>　　　　3.4.3 汽车差速器市场发展前景预测</w:t>
      </w:r>
      <w:r>
        <w:rPr>
          <w:rFonts w:hint="eastAsia"/>
        </w:rPr>
        <w:br/>
      </w:r>
      <w:r>
        <w:rPr>
          <w:rFonts w:hint="eastAsia"/>
        </w:rPr>
        <w:t>　　　　3.4.4 汽车差速器市场发展趋势分析</w:t>
      </w:r>
      <w:r>
        <w:rPr>
          <w:rFonts w:hint="eastAsia"/>
        </w:rPr>
        <w:br/>
      </w:r>
      <w:r>
        <w:rPr>
          <w:rFonts w:hint="eastAsia"/>
        </w:rPr>
        <w:t>　　3.5 汽车制动器市场发展分析</w:t>
      </w:r>
      <w:r>
        <w:rPr>
          <w:rFonts w:hint="eastAsia"/>
        </w:rPr>
        <w:br/>
      </w:r>
      <w:r>
        <w:rPr>
          <w:rFonts w:hint="eastAsia"/>
        </w:rPr>
        <w:t>　　　　3.5.1 汽车制动器市场发展规模分析</w:t>
      </w:r>
      <w:r>
        <w:rPr>
          <w:rFonts w:hint="eastAsia"/>
        </w:rPr>
        <w:br/>
      </w:r>
      <w:r>
        <w:rPr>
          <w:rFonts w:hint="eastAsia"/>
        </w:rPr>
        <w:t>　　　　3.5.2 汽车制动器市场竞争格局分析</w:t>
      </w:r>
      <w:r>
        <w:rPr>
          <w:rFonts w:hint="eastAsia"/>
        </w:rPr>
        <w:br/>
      </w:r>
      <w:r>
        <w:rPr>
          <w:rFonts w:hint="eastAsia"/>
        </w:rPr>
        <w:t>　　　　3.5.3 汽车制动器市场发展前景预测</w:t>
      </w:r>
      <w:r>
        <w:rPr>
          <w:rFonts w:hint="eastAsia"/>
        </w:rPr>
        <w:br/>
      </w:r>
      <w:r>
        <w:rPr>
          <w:rFonts w:hint="eastAsia"/>
        </w:rPr>
        <w:t>　　　　3.5.4 汽车制动器市场发展趋势分析</w:t>
      </w:r>
      <w:r>
        <w:rPr>
          <w:rFonts w:hint="eastAsia"/>
        </w:rPr>
        <w:br/>
      </w:r>
      <w:r>
        <w:rPr>
          <w:rFonts w:hint="eastAsia"/>
        </w:rPr>
        <w:br/>
      </w:r>
      <w:r>
        <w:rPr>
          <w:rFonts w:hint="eastAsia"/>
        </w:rPr>
        <w:t>第四章 中国汽车底盘零部件模块化领先企业案例分析</w:t>
      </w:r>
      <w:r>
        <w:rPr>
          <w:rFonts w:hint="eastAsia"/>
        </w:rPr>
        <w:br/>
      </w:r>
      <w:r>
        <w:rPr>
          <w:rFonts w:hint="eastAsia"/>
        </w:rPr>
        <w:t>　　4.1 汽车底盘零部件模块化企业发展总况</w:t>
      </w:r>
      <w:r>
        <w:rPr>
          <w:rFonts w:hint="eastAsia"/>
        </w:rPr>
        <w:br/>
      </w:r>
      <w:r>
        <w:rPr>
          <w:rFonts w:hint="eastAsia"/>
        </w:rPr>
        <w:t>　　4.2 汽车底盘零部件模块化企业领先案例分析</w:t>
      </w:r>
      <w:r>
        <w:rPr>
          <w:rFonts w:hint="eastAsia"/>
        </w:rPr>
        <w:br/>
      </w:r>
      <w:r>
        <w:rPr>
          <w:rFonts w:hint="eastAsia"/>
        </w:rPr>
        <w:t>　　　　4.2.1 华域汽车系统股份有限公司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（4）企业汽车底盘零部件业务分析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4.2.2 浙江万安科技股份有限公司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（4）企业汽车底盘零部件业务分析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4.2.3 浙江亚太机电股份有限公司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（4）企业汽车底盘零部件业务分析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4.2.4 华菱星马汽车（集团）股份有限公司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（4）企业汽车底盘零部件业务分析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4.2.5 沈阳新松机器人自动化股份有限公司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（4）企业汽车底盘零部件业务分析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4.2.6 万向钱潮股份有限公司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（4）企业汽车底盘零部件业务分析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4.2.7 宁波华翔电子股份有限公司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（4）企业汽车底盘零部件业务分析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4.2.8 安徽江淮汽车股份有限公司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（4）企业汽车底盘零部件业务分析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4.2.9 上海汽车集团股份有限公司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（4）企业汽车底盘零部件业务分析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4.2.10 辽宁曙光汽车集团股份有限公司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（4）企业汽车底盘零部件业务分析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4.2.11 哈尔滨东安汽车动力股份有限公司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（4）企业汽车底盘零部件业务分析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4.2.12 富奥汽车零部件股份有限公司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（4）企业汽车底盘零部件业务分析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br/>
      </w:r>
      <w:r>
        <w:rPr>
          <w:rFonts w:hint="eastAsia"/>
        </w:rPr>
        <w:t>第五章 中:智林:汽车底盘零部件模块化市场投资潜力与策略规划</w:t>
      </w:r>
      <w:r>
        <w:rPr>
          <w:rFonts w:hint="eastAsia"/>
        </w:rPr>
        <w:br/>
      </w:r>
      <w:r>
        <w:rPr>
          <w:rFonts w:hint="eastAsia"/>
        </w:rPr>
        <w:t>　　5.1 汽车底盘零部件模块化市场发展前景预测</w:t>
      </w:r>
      <w:r>
        <w:rPr>
          <w:rFonts w:hint="eastAsia"/>
        </w:rPr>
        <w:br/>
      </w:r>
      <w:r>
        <w:rPr>
          <w:rFonts w:hint="eastAsia"/>
        </w:rPr>
        <w:t>　　　　5.1.1 市场发展环境分析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市场发展前景预测</w:t>
      </w:r>
      <w:r>
        <w:rPr>
          <w:rFonts w:hint="eastAsia"/>
        </w:rPr>
        <w:br/>
      </w:r>
      <w:r>
        <w:rPr>
          <w:rFonts w:hint="eastAsia"/>
        </w:rPr>
        <w:t>　　5.2 汽车底盘零部件模块化市场发展趋势预测</w:t>
      </w:r>
      <w:r>
        <w:rPr>
          <w:rFonts w:hint="eastAsia"/>
        </w:rPr>
        <w:br/>
      </w:r>
      <w:r>
        <w:rPr>
          <w:rFonts w:hint="eastAsia"/>
        </w:rPr>
        <w:t>　　　　5.2.1 市场整体趋势预测</w:t>
      </w:r>
      <w:r>
        <w:rPr>
          <w:rFonts w:hint="eastAsia"/>
        </w:rPr>
        <w:br/>
      </w:r>
      <w:r>
        <w:rPr>
          <w:rFonts w:hint="eastAsia"/>
        </w:rPr>
        <w:t>　　　　5.2.2 市场竞争格局预测</w:t>
      </w:r>
      <w:r>
        <w:rPr>
          <w:rFonts w:hint="eastAsia"/>
        </w:rPr>
        <w:br/>
      </w:r>
      <w:r>
        <w:rPr>
          <w:rFonts w:hint="eastAsia"/>
        </w:rPr>
        <w:t>　　　　5.2.3 产品发展趋势预测</w:t>
      </w:r>
      <w:r>
        <w:rPr>
          <w:rFonts w:hint="eastAsia"/>
        </w:rPr>
        <w:br/>
      </w:r>
      <w:r>
        <w:rPr>
          <w:rFonts w:hint="eastAsia"/>
        </w:rPr>
        <w:t>　　　　5.2.4 技术发展趋势预测</w:t>
      </w:r>
      <w:r>
        <w:rPr>
          <w:rFonts w:hint="eastAsia"/>
        </w:rPr>
        <w:br/>
      </w:r>
      <w:r>
        <w:rPr>
          <w:rFonts w:hint="eastAsia"/>
        </w:rPr>
        <w:t>　　5.3 汽车底盘零部件模块化市场投资潜力分析</w:t>
      </w:r>
      <w:r>
        <w:rPr>
          <w:rFonts w:hint="eastAsia"/>
        </w:rPr>
        <w:br/>
      </w:r>
      <w:r>
        <w:rPr>
          <w:rFonts w:hint="eastAsia"/>
        </w:rPr>
        <w:t>　　　　5.3.1 市场投资热潮分析</w:t>
      </w:r>
      <w:r>
        <w:rPr>
          <w:rFonts w:hint="eastAsia"/>
        </w:rPr>
        <w:br/>
      </w:r>
      <w:r>
        <w:rPr>
          <w:rFonts w:hint="eastAsia"/>
        </w:rPr>
        <w:t>　　　　5.3.2 市场投资推动因素</w:t>
      </w:r>
      <w:r>
        <w:rPr>
          <w:rFonts w:hint="eastAsia"/>
        </w:rPr>
        <w:br/>
      </w:r>
      <w:r>
        <w:rPr>
          <w:rFonts w:hint="eastAsia"/>
        </w:rPr>
        <w:t>　　　　5.3.3 市场投资主体分析</w:t>
      </w:r>
      <w:r>
        <w:rPr>
          <w:rFonts w:hint="eastAsia"/>
        </w:rPr>
        <w:br/>
      </w:r>
      <w:r>
        <w:rPr>
          <w:rFonts w:hint="eastAsia"/>
        </w:rPr>
        <w:t>　　　　（1）市场投资主体构成</w:t>
      </w:r>
      <w:r>
        <w:rPr>
          <w:rFonts w:hint="eastAsia"/>
        </w:rPr>
        <w:br/>
      </w:r>
      <w:r>
        <w:rPr>
          <w:rFonts w:hint="eastAsia"/>
        </w:rPr>
        <w:t>　　　　（2）各投资主体投资优势</w:t>
      </w:r>
      <w:r>
        <w:rPr>
          <w:rFonts w:hint="eastAsia"/>
        </w:rPr>
        <w:br/>
      </w:r>
      <w:r>
        <w:rPr>
          <w:rFonts w:hint="eastAsia"/>
        </w:rPr>
        <w:t>　　　　5.3.4 市场投资切入方式</w:t>
      </w:r>
      <w:r>
        <w:rPr>
          <w:rFonts w:hint="eastAsia"/>
        </w:rPr>
        <w:br/>
      </w:r>
      <w:r>
        <w:rPr>
          <w:rFonts w:hint="eastAsia"/>
        </w:rPr>
        <w:t>　　　　5.3.5 市场兼并重组分析</w:t>
      </w:r>
      <w:r>
        <w:rPr>
          <w:rFonts w:hint="eastAsia"/>
        </w:rPr>
        <w:br/>
      </w:r>
      <w:r>
        <w:rPr>
          <w:rFonts w:hint="eastAsia"/>
        </w:rPr>
        <w:t>　　5.4 汽车底盘零部件模块化市场投资策略规划</w:t>
      </w:r>
      <w:r>
        <w:rPr>
          <w:rFonts w:hint="eastAsia"/>
        </w:rPr>
        <w:br/>
      </w:r>
      <w:r>
        <w:rPr>
          <w:rFonts w:hint="eastAsia"/>
        </w:rPr>
        <w:t>　　　　5.4.1 投资方式策略</w:t>
      </w:r>
      <w:r>
        <w:rPr>
          <w:rFonts w:hint="eastAsia"/>
        </w:rPr>
        <w:br/>
      </w:r>
      <w:r>
        <w:rPr>
          <w:rFonts w:hint="eastAsia"/>
        </w:rPr>
        <w:t>　　　　5.4.2 投资领域策略</w:t>
      </w:r>
      <w:r>
        <w:rPr>
          <w:rFonts w:hint="eastAsia"/>
        </w:rPr>
        <w:br/>
      </w:r>
      <w:r>
        <w:rPr>
          <w:rFonts w:hint="eastAsia"/>
        </w:rPr>
        <w:t>　　　　5.4.3 产品创新策略</w:t>
      </w:r>
      <w:r>
        <w:rPr>
          <w:rFonts w:hint="eastAsia"/>
        </w:rPr>
        <w:br/>
      </w:r>
      <w:r>
        <w:rPr>
          <w:rFonts w:hint="eastAsia"/>
        </w:rPr>
        <w:t>　　　　5.4.4 营销模式策略</w:t>
      </w:r>
      <w:r>
        <w:rPr>
          <w:rFonts w:hint="eastAsia"/>
        </w:rPr>
        <w:br/>
      </w:r>
      <w:r>
        <w:rPr>
          <w:rFonts w:hint="eastAsia"/>
        </w:rPr>
        <w:br/>
      </w:r>
      <w:r>
        <w:rPr>
          <w:rFonts w:hint="eastAsia"/>
        </w:rPr>
        <w:t>图表目录</w:t>
      </w:r>
      <w:r>
        <w:rPr>
          <w:rFonts w:hint="eastAsia"/>
        </w:rPr>
        <w:br/>
      </w:r>
      <w:r>
        <w:rPr>
          <w:rFonts w:hint="eastAsia"/>
        </w:rPr>
        <w:t>　　图表 1：中国汽车底盘零部件模块化相关标准汇总</w:t>
      </w:r>
      <w:r>
        <w:rPr>
          <w:rFonts w:hint="eastAsia"/>
        </w:rPr>
        <w:br/>
      </w:r>
      <w:r>
        <w:rPr>
          <w:rFonts w:hint="eastAsia"/>
        </w:rPr>
        <w:t>　　图表 2：中国汽车底盘零部件模块化相关政策分析</w:t>
      </w:r>
      <w:r>
        <w:rPr>
          <w:rFonts w:hint="eastAsia"/>
        </w:rPr>
        <w:br/>
      </w:r>
      <w:r>
        <w:rPr>
          <w:rFonts w:hint="eastAsia"/>
        </w:rPr>
        <w:t>　　图表 3：中国汽车底盘零部件模块化发展机遇与威胁分析</w:t>
      </w:r>
      <w:r>
        <w:rPr>
          <w:rFonts w:hint="eastAsia"/>
        </w:rPr>
        <w:br/>
      </w:r>
      <w:r>
        <w:rPr>
          <w:rFonts w:hint="eastAsia"/>
        </w:rPr>
        <w:t>　　图表 4：2019-2024年全球汽车底盘零部件模块化市场规模（单位：亿美元，%）</w:t>
      </w:r>
      <w:r>
        <w:rPr>
          <w:rFonts w:hint="eastAsia"/>
        </w:rPr>
        <w:br/>
      </w:r>
      <w:r>
        <w:rPr>
          <w:rFonts w:hint="eastAsia"/>
        </w:rPr>
        <w:t>　　图表 5：全球汽车底盘零部件市场产品结构特征（单位：%）</w:t>
      </w:r>
      <w:r>
        <w:rPr>
          <w:rFonts w:hint="eastAsia"/>
        </w:rPr>
        <w:br/>
      </w:r>
      <w:r>
        <w:rPr>
          <w:rFonts w:hint="eastAsia"/>
        </w:rPr>
        <w:t>　　图表 6：2024-2030年全球汽车底盘零部件模块化市场发展规模预测</w:t>
      </w:r>
      <w:r>
        <w:rPr>
          <w:rFonts w:hint="eastAsia"/>
        </w:rPr>
        <w:br/>
      </w:r>
      <w:r>
        <w:rPr>
          <w:rFonts w:hint="eastAsia"/>
        </w:rPr>
        <w:t>　　图表 7：中国汽车底盘零部件模块化状态描述总结表</w:t>
      </w:r>
      <w:r>
        <w:rPr>
          <w:rFonts w:hint="eastAsia"/>
        </w:rPr>
        <w:br/>
      </w:r>
      <w:r>
        <w:rPr>
          <w:rFonts w:hint="eastAsia"/>
        </w:rPr>
        <w:t>　　图表 8：2019-2024年中国汽车底盘零部件模块化市场规模趋势图</w:t>
      </w:r>
      <w:r>
        <w:rPr>
          <w:rFonts w:hint="eastAsia"/>
        </w:rPr>
        <w:br/>
      </w:r>
      <w:r>
        <w:rPr>
          <w:rFonts w:hint="eastAsia"/>
        </w:rPr>
        <w:t>　　图表 9：中国汽车底盘零部件模块化竞争格局</w:t>
      </w:r>
      <w:r>
        <w:rPr>
          <w:rFonts w:hint="eastAsia"/>
        </w:rPr>
        <w:br/>
      </w:r>
      <w:r>
        <w:rPr>
          <w:rFonts w:hint="eastAsia"/>
        </w:rPr>
        <w:t>　　图表 10：华域汽车系统股份有限公司基本信息简介</w:t>
      </w:r>
      <w:r>
        <w:rPr>
          <w:rFonts w:hint="eastAsia"/>
        </w:rPr>
        <w:br/>
      </w:r>
      <w:r>
        <w:rPr>
          <w:rFonts w:hint="eastAsia"/>
        </w:rPr>
        <w:t>　　图表 11：华域汽车系统股份有限公司与实际控制人之间产权及控制关系方框图</w:t>
      </w:r>
      <w:r>
        <w:rPr>
          <w:rFonts w:hint="eastAsia"/>
        </w:rPr>
        <w:br/>
      </w:r>
      <w:r>
        <w:rPr>
          <w:rFonts w:hint="eastAsia"/>
        </w:rPr>
        <w:t>　　图表 12：2019-2024年华域汽车系统股份有限公司主要经济指标分析（单位：万元）</w:t>
      </w:r>
      <w:r>
        <w:rPr>
          <w:rFonts w:hint="eastAsia"/>
        </w:rPr>
        <w:br/>
      </w:r>
      <w:r>
        <w:rPr>
          <w:rFonts w:hint="eastAsia"/>
        </w:rPr>
        <w:t>　　图表 13：2019-2024年华域汽车系统股份有限公司盈利能力分析（单位：%）</w:t>
      </w:r>
      <w:r>
        <w:rPr>
          <w:rFonts w:hint="eastAsia"/>
        </w:rPr>
        <w:br/>
      </w:r>
      <w:r>
        <w:rPr>
          <w:rFonts w:hint="eastAsia"/>
        </w:rPr>
        <w:t>　　图表 14：2019-2024年华域汽车系统股份有限公司运营能力分析（单位：次）</w:t>
      </w:r>
      <w:r>
        <w:rPr>
          <w:rFonts w:hint="eastAsia"/>
        </w:rPr>
        <w:br/>
      </w:r>
      <w:r>
        <w:rPr>
          <w:rFonts w:hint="eastAsia"/>
        </w:rPr>
        <w:t>　　图表 15：2019-2024年华域汽车系统股份有限公司偿债能力分析（单位：%，倍）</w:t>
      </w:r>
      <w:r>
        <w:rPr>
          <w:rFonts w:hint="eastAsia"/>
        </w:rPr>
        <w:br/>
      </w:r>
      <w:r>
        <w:rPr>
          <w:rFonts w:hint="eastAsia"/>
        </w:rPr>
        <w:t>　　图表 16：2019-2024年华域汽车系统股份有限公司发展能力分析（单位：%）</w:t>
      </w:r>
      <w:r>
        <w:rPr>
          <w:rFonts w:hint="eastAsia"/>
        </w:rPr>
        <w:br/>
      </w:r>
      <w:r>
        <w:rPr>
          <w:rFonts w:hint="eastAsia"/>
        </w:rPr>
        <w:t>　　图表 17：华域汽车系统股份有限公司发展优劣势分析</w:t>
      </w:r>
      <w:r>
        <w:rPr>
          <w:rFonts w:hint="eastAsia"/>
        </w:rPr>
        <w:br/>
      </w:r>
      <w:r>
        <w:rPr>
          <w:rFonts w:hint="eastAsia"/>
        </w:rPr>
        <w:t>　　图表 18：浙江万安科技股份有限公司基本信息简介</w:t>
      </w:r>
      <w:r>
        <w:rPr>
          <w:rFonts w:hint="eastAsia"/>
        </w:rPr>
        <w:br/>
      </w:r>
      <w:r>
        <w:rPr>
          <w:rFonts w:hint="eastAsia"/>
        </w:rPr>
        <w:t>　　图表 19：浙江万安科技股份有限公司与实际控制人之间产权及控制关系方框图</w:t>
      </w:r>
      <w:r>
        <w:rPr>
          <w:rFonts w:hint="eastAsia"/>
        </w:rPr>
        <w:br/>
      </w:r>
      <w:r>
        <w:rPr>
          <w:rFonts w:hint="eastAsia"/>
        </w:rPr>
        <w:t>　　图表 20：2019-2024年浙江万安科技股份有限公司主要经济指标分析（单位：万元）</w:t>
      </w:r>
      <w:r>
        <w:rPr>
          <w:rFonts w:hint="eastAsia"/>
        </w:rPr>
        <w:br/>
      </w:r>
      <w:r>
        <w:rPr>
          <w:rFonts w:hint="eastAsia"/>
        </w:rPr>
        <w:t>　　图表 21：2019-2024年浙江万安科技股份有限公司盈利能力分析（单位：%）</w:t>
      </w:r>
      <w:r>
        <w:rPr>
          <w:rFonts w:hint="eastAsia"/>
        </w:rPr>
        <w:br/>
      </w:r>
      <w:r>
        <w:rPr>
          <w:rFonts w:hint="eastAsia"/>
        </w:rPr>
        <w:t>　　图表 22：2019-2024年浙江万安科技股份有限公司运营能力分析（单位：次）</w:t>
      </w:r>
      <w:r>
        <w:rPr>
          <w:rFonts w:hint="eastAsia"/>
        </w:rPr>
        <w:br/>
      </w:r>
      <w:r>
        <w:rPr>
          <w:rFonts w:hint="eastAsia"/>
        </w:rPr>
        <w:t>　　图表 23：2019-2024年浙江万安科技股份有限公司偿债能力分析（单位：%，倍）</w:t>
      </w:r>
      <w:r>
        <w:rPr>
          <w:rFonts w:hint="eastAsia"/>
        </w:rPr>
        <w:br/>
      </w:r>
      <w:r>
        <w:rPr>
          <w:rFonts w:hint="eastAsia"/>
        </w:rPr>
        <w:t>　　图表 24：2019-2024年浙江万安科技股份有限公司发展能力分析（单位：%）</w:t>
      </w:r>
      <w:r>
        <w:rPr>
          <w:rFonts w:hint="eastAsia"/>
        </w:rPr>
        <w:br/>
      </w:r>
      <w:r>
        <w:rPr>
          <w:rFonts w:hint="eastAsia"/>
        </w:rPr>
        <w:t>　　图表 25：浙江万安科技股份有限公司发展优劣势分析</w:t>
      </w:r>
      <w:r>
        <w:rPr>
          <w:rFonts w:hint="eastAsia"/>
        </w:rPr>
        <w:br/>
      </w:r>
      <w:r>
        <w:rPr>
          <w:rFonts w:hint="eastAsia"/>
        </w:rPr>
        <w:t>　　图表 26：浙江亚太机电股份有限公司基本信息简介</w:t>
      </w:r>
      <w:r>
        <w:rPr>
          <w:rFonts w:hint="eastAsia"/>
        </w:rPr>
        <w:br/>
      </w:r>
      <w:r>
        <w:rPr>
          <w:rFonts w:hint="eastAsia"/>
        </w:rPr>
        <w:t>　　图表 27：浙江亚太机电股份有限公司与实际控制人之间产权及控制关系方框图</w:t>
      </w:r>
      <w:r>
        <w:rPr>
          <w:rFonts w:hint="eastAsia"/>
        </w:rPr>
        <w:br/>
      </w:r>
      <w:r>
        <w:rPr>
          <w:rFonts w:hint="eastAsia"/>
        </w:rPr>
        <w:t>　　图表 28：2019-2024年浙江亚太机电股份有限公司主要经济指标分析（单位：万元）</w:t>
      </w:r>
      <w:r>
        <w:rPr>
          <w:rFonts w:hint="eastAsia"/>
        </w:rPr>
        <w:br/>
      </w:r>
      <w:r>
        <w:rPr>
          <w:rFonts w:hint="eastAsia"/>
        </w:rPr>
        <w:t>　　图表 29：2019-2024年浙江亚太机电股份有限公司盈利能力分析（单位：%）</w:t>
      </w:r>
      <w:r>
        <w:rPr>
          <w:rFonts w:hint="eastAsia"/>
        </w:rPr>
        <w:br/>
      </w:r>
      <w:r>
        <w:rPr>
          <w:rFonts w:hint="eastAsia"/>
        </w:rPr>
        <w:t>　　图表 30：2019-2024年浙江亚太机电股份有限公司运营能力分析（单位：次）</w:t>
      </w:r>
      <w:r>
        <w:rPr>
          <w:rFonts w:hint="eastAsia"/>
        </w:rPr>
        <w:br/>
      </w:r>
      <w:r>
        <w:rPr>
          <w:rFonts w:hint="eastAsia"/>
        </w:rPr>
        <w:t>　　图表 31：2019-2024年浙江亚太机电股份有限公司偿债能力分析（单位：%，倍）</w:t>
      </w:r>
      <w:r>
        <w:rPr>
          <w:rFonts w:hint="eastAsia"/>
        </w:rPr>
        <w:br/>
      </w:r>
      <w:r>
        <w:rPr>
          <w:rFonts w:hint="eastAsia"/>
        </w:rPr>
        <w:t>　　图表 32：2019-2024年浙江亚太机电股份有限公司发展能力分析（单位：%）</w:t>
      </w:r>
      <w:r>
        <w:rPr>
          <w:rFonts w:hint="eastAsia"/>
        </w:rPr>
        <w:br/>
      </w:r>
      <w:r>
        <w:rPr>
          <w:rFonts w:hint="eastAsia"/>
        </w:rPr>
        <w:t>　　图表 33：浙江亚太机电股份有限公司发展优劣势分析</w:t>
      </w:r>
      <w:r>
        <w:rPr>
          <w:rFonts w:hint="eastAsia"/>
        </w:rPr>
        <w:br/>
      </w:r>
      <w:r>
        <w:rPr>
          <w:rFonts w:hint="eastAsia"/>
        </w:rPr>
        <w:t>　　图表 34：华菱星马汽车（集团）股份有限公司基本信息简介</w:t>
      </w:r>
      <w:r>
        <w:rPr>
          <w:rFonts w:hint="eastAsia"/>
        </w:rPr>
        <w:br/>
      </w:r>
      <w:r>
        <w:rPr>
          <w:rFonts w:hint="eastAsia"/>
        </w:rPr>
        <w:t>　　图表 35：华菱星马汽车（集团）股份有限公司与实际控制人之间产权及控制关系方框图</w:t>
      </w:r>
      <w:r>
        <w:rPr>
          <w:rFonts w:hint="eastAsia"/>
        </w:rPr>
        <w:br/>
      </w:r>
      <w:r>
        <w:rPr>
          <w:rFonts w:hint="eastAsia"/>
        </w:rPr>
        <w:t>　　图表 36：2019-2024年华菱星马汽车（集团）股份有限公司主要经济指标分析（单位：万元）</w:t>
      </w:r>
      <w:r>
        <w:rPr>
          <w:rFonts w:hint="eastAsia"/>
        </w:rPr>
        <w:br/>
      </w:r>
      <w:r>
        <w:rPr>
          <w:rFonts w:hint="eastAsia"/>
        </w:rPr>
        <w:t>　　图表 37：2019-2024年华菱星马汽车（集团）股份有限公司盈利能力分析（单位：%）</w:t>
      </w:r>
      <w:r>
        <w:rPr>
          <w:rFonts w:hint="eastAsia"/>
        </w:rPr>
        <w:br/>
      </w:r>
      <w:r>
        <w:rPr>
          <w:rFonts w:hint="eastAsia"/>
        </w:rPr>
        <w:t>　　图表 38：2019-2024年华菱星马汽车（集团）股份有限公司运营能力分析（单位：次）</w:t>
      </w:r>
      <w:r>
        <w:rPr>
          <w:rFonts w:hint="eastAsia"/>
        </w:rPr>
        <w:br/>
      </w:r>
      <w:r>
        <w:rPr>
          <w:rFonts w:hint="eastAsia"/>
        </w:rPr>
        <w:t>　　图表 39：2019-2024年华菱星马汽车（集团）股份有限公司偿债能力分析（单位：%，倍）</w:t>
      </w:r>
      <w:r>
        <w:rPr>
          <w:rFonts w:hint="eastAsia"/>
        </w:rPr>
        <w:br/>
      </w:r>
      <w:r>
        <w:rPr>
          <w:rFonts w:hint="eastAsia"/>
        </w:rPr>
        <w:t>　　图表 40：2019-2024年华菱星马汽车（集团）股份有限公司发展能力分析（单位：%）</w:t>
      </w:r>
      <w:r>
        <w:rPr>
          <w:rFonts w:hint="eastAsia"/>
        </w:rPr>
        <w:br/>
      </w:r>
      <w:r>
        <w:rPr>
          <w:rFonts w:hint="eastAsia"/>
        </w:rPr>
        <w:t>　　图表 41：华菱星马汽车（集团）股份有限公司发展优劣势分析</w:t>
      </w:r>
      <w:r>
        <w:rPr>
          <w:rFonts w:hint="eastAsia"/>
        </w:rPr>
        <w:br/>
      </w:r>
      <w:r>
        <w:rPr>
          <w:rFonts w:hint="eastAsia"/>
        </w:rPr>
        <w:t>　　图表 42：沈阳新松机器人自动化股份有限公司基本信息简介</w:t>
      </w:r>
      <w:r>
        <w:rPr>
          <w:rFonts w:hint="eastAsia"/>
        </w:rPr>
        <w:br/>
      </w:r>
      <w:r>
        <w:rPr>
          <w:rFonts w:hint="eastAsia"/>
        </w:rPr>
        <w:t>　　图表 43：沈阳新松机器人自动化股份有限公司与实际控制人之间产权及控制关系方框图</w:t>
      </w:r>
      <w:r>
        <w:rPr>
          <w:rFonts w:hint="eastAsia"/>
        </w:rPr>
        <w:br/>
      </w:r>
      <w:r>
        <w:rPr>
          <w:rFonts w:hint="eastAsia"/>
        </w:rPr>
        <w:t>　　图表 44：2019-2024年沈阳新松机器人自动化股份有限公司主要经济指标分析（单位：万元）</w:t>
      </w:r>
      <w:r>
        <w:rPr>
          <w:rFonts w:hint="eastAsia"/>
        </w:rPr>
        <w:br/>
      </w:r>
      <w:r>
        <w:rPr>
          <w:rFonts w:hint="eastAsia"/>
        </w:rPr>
        <w:t>　　图表 45：2019-2024年沈阳新松机器人自动化股份有限公司盈利能力分析（单位：%）</w:t>
      </w:r>
      <w:r>
        <w:rPr>
          <w:rFonts w:hint="eastAsia"/>
        </w:rPr>
        <w:br/>
      </w:r>
      <w:r>
        <w:rPr>
          <w:rFonts w:hint="eastAsia"/>
        </w:rPr>
        <w:t>　　图表 46：2019-2024年沈阳新松机器人自动化股份有限公司运营能力分析（单位：次）</w:t>
      </w:r>
      <w:r>
        <w:rPr>
          <w:rFonts w:hint="eastAsia"/>
        </w:rPr>
        <w:br/>
      </w:r>
      <w:r>
        <w:rPr>
          <w:rFonts w:hint="eastAsia"/>
        </w:rPr>
        <w:t>　　图表 47：2019-2024年沈阳新松机器人自动化股份有限公司偿债能力分析（单位：%，倍）</w:t>
      </w:r>
      <w:r>
        <w:rPr>
          <w:rFonts w:hint="eastAsia"/>
        </w:rPr>
        <w:br/>
      </w:r>
      <w:r>
        <w:rPr>
          <w:rFonts w:hint="eastAsia"/>
        </w:rPr>
        <w:t>　　图表 48：2019-2024年沈阳新松机器人自动化股份有限公司发展能力分析（单位：%）</w:t>
      </w:r>
      <w:r>
        <w:rPr>
          <w:rFonts w:hint="eastAsia"/>
        </w:rPr>
        <w:br/>
      </w:r>
      <w:r>
        <w:rPr>
          <w:rFonts w:hint="eastAsia"/>
        </w:rPr>
        <w:t>　　图表 49：沈阳新松机器人自动化股份有限公司发展优劣势分析</w:t>
      </w:r>
      <w:r>
        <w:rPr>
          <w:rFonts w:hint="eastAsia"/>
        </w:rPr>
        <w:br/>
      </w:r>
      <w:r>
        <w:rPr>
          <w:rFonts w:hint="eastAsia"/>
        </w:rPr>
        <w:t>　　图表 50：万向钱潮股份有限公司基本信息简介</w:t>
      </w:r>
      <w:r>
        <w:rPr>
          <w:rFonts w:hint="eastAsia"/>
        </w:rPr>
        <w:br/>
      </w:r>
      <w:r>
        <w:rPr>
          <w:rFonts w:hint="eastAsia"/>
        </w:rPr>
        <w:t>　　图表 51：万向钱潮股份有限公司与实际控制人之间产权及控制关系方框图</w:t>
      </w:r>
      <w:r>
        <w:rPr>
          <w:rFonts w:hint="eastAsia"/>
        </w:rPr>
        <w:br/>
      </w:r>
      <w:r>
        <w:rPr>
          <w:rFonts w:hint="eastAsia"/>
        </w:rPr>
        <w:t>　　图表 52：2019-2024年万向钱潮股份有限公司主要经济指标分析（单位：万元）</w:t>
      </w:r>
      <w:r>
        <w:rPr>
          <w:rFonts w:hint="eastAsia"/>
        </w:rPr>
        <w:br/>
      </w:r>
      <w:r>
        <w:rPr>
          <w:rFonts w:hint="eastAsia"/>
        </w:rPr>
        <w:t>　　图表 53：2019-2024年万向钱潮股份有限公司盈利能力分析（单位：%）</w:t>
      </w:r>
      <w:r>
        <w:rPr>
          <w:rFonts w:hint="eastAsia"/>
        </w:rPr>
        <w:br/>
      </w:r>
      <w:r>
        <w:rPr>
          <w:rFonts w:hint="eastAsia"/>
        </w:rPr>
        <w:t>　　图表 54：2019-2024年万向钱潮股份有限公司运营能力分析（单位：次）</w:t>
      </w:r>
      <w:r>
        <w:rPr>
          <w:rFonts w:hint="eastAsia"/>
        </w:rPr>
        <w:br/>
      </w:r>
      <w:r>
        <w:rPr>
          <w:rFonts w:hint="eastAsia"/>
        </w:rPr>
        <w:t>　　图表 55：2019-2024年万向钱潮股份有限公司偿债能力分析（单位：%，倍）</w:t>
      </w:r>
      <w:r>
        <w:rPr>
          <w:rFonts w:hint="eastAsia"/>
        </w:rPr>
        <w:br/>
      </w:r>
      <w:r>
        <w:rPr>
          <w:rFonts w:hint="eastAsia"/>
        </w:rPr>
        <w:t>　　图表 56：2019-2024年万向钱潮股份有限公司发展能力分析（单位：%）</w:t>
      </w:r>
      <w:r>
        <w:rPr>
          <w:rFonts w:hint="eastAsia"/>
        </w:rPr>
        <w:br/>
      </w:r>
      <w:r>
        <w:rPr>
          <w:rFonts w:hint="eastAsia"/>
        </w:rPr>
        <w:t>　　图表 57：万向钱潮股份有限公司发展优劣势分析</w:t>
      </w:r>
      <w:r>
        <w:rPr>
          <w:rFonts w:hint="eastAsia"/>
        </w:rPr>
        <w:br/>
      </w:r>
      <w:r>
        <w:rPr>
          <w:rFonts w:hint="eastAsia"/>
        </w:rPr>
        <w:t>　　图表 58：宁波华翔电子股份有限公司基本信息简介</w:t>
      </w:r>
      <w:r>
        <w:rPr>
          <w:rFonts w:hint="eastAsia"/>
        </w:rPr>
        <w:br/>
      </w:r>
      <w:r>
        <w:rPr>
          <w:rFonts w:hint="eastAsia"/>
        </w:rPr>
        <w:t>　　图表 59：宁波华翔电子股份有限公司与实际控制人之间产权及控制关系方框图</w:t>
      </w:r>
      <w:r>
        <w:rPr>
          <w:rFonts w:hint="eastAsia"/>
        </w:rPr>
        <w:br/>
      </w:r>
      <w:r>
        <w:rPr>
          <w:rFonts w:hint="eastAsia"/>
        </w:rPr>
        <w:t>　　图表 60：2019-2024年宁波华翔电子股份有限公司主要经济指标分析（单位：万元）</w:t>
      </w:r>
      <w:r>
        <w:rPr>
          <w:rFonts w:hint="eastAsia"/>
        </w:rPr>
        <w:br/>
      </w:r>
      <w:r>
        <w:rPr>
          <w:rFonts w:hint="eastAsia"/>
        </w:rPr>
        <w:t>　　图表 61：2019-2024年宁波华翔电子股份有限公司盈利能力分析（单位：%）</w:t>
      </w:r>
      <w:r>
        <w:rPr>
          <w:rFonts w:hint="eastAsia"/>
        </w:rPr>
        <w:br/>
      </w:r>
      <w:r>
        <w:rPr>
          <w:rFonts w:hint="eastAsia"/>
        </w:rPr>
        <w:t>　　图表 62：2019-2024年宁波华翔电子股份有限公司运营能力分析（单位：次）</w:t>
      </w:r>
      <w:r>
        <w:rPr>
          <w:rFonts w:hint="eastAsia"/>
        </w:rPr>
        <w:br/>
      </w:r>
      <w:r>
        <w:rPr>
          <w:rFonts w:hint="eastAsia"/>
        </w:rPr>
        <w:t>　　图表 63：2019-2024年宁波华翔电子股份有限公司偿债能力分析（单位：%，倍）</w:t>
      </w:r>
      <w:r>
        <w:rPr>
          <w:rFonts w:hint="eastAsia"/>
        </w:rPr>
        <w:br/>
      </w:r>
      <w:r>
        <w:rPr>
          <w:rFonts w:hint="eastAsia"/>
        </w:rPr>
        <w:t>　　图表 64：2019-2024年宁波华翔电子股份有限公司发展能力分析（单位：%）</w:t>
      </w:r>
      <w:r>
        <w:rPr>
          <w:rFonts w:hint="eastAsia"/>
        </w:rPr>
        <w:br/>
      </w:r>
      <w:r>
        <w:rPr>
          <w:rFonts w:hint="eastAsia"/>
        </w:rPr>
        <w:t>　　图表 65：宁波华翔电子股份有限公司发展优劣势分析</w:t>
      </w:r>
      <w:r>
        <w:rPr>
          <w:rFonts w:hint="eastAsia"/>
        </w:rPr>
        <w:br/>
      </w:r>
      <w:r>
        <w:rPr>
          <w:rFonts w:hint="eastAsia"/>
        </w:rPr>
        <w:t>　　图表 66：安徽江淮汽车股份有限公司基本信息简介</w:t>
      </w:r>
      <w:r>
        <w:rPr>
          <w:rFonts w:hint="eastAsia"/>
        </w:rPr>
        <w:br/>
      </w:r>
      <w:r>
        <w:rPr>
          <w:rFonts w:hint="eastAsia"/>
        </w:rPr>
        <w:t>　　图表 67：安徽江淮汽车股份有限公司与实际控制人之间产权及控制关系方框图</w:t>
      </w:r>
      <w:r>
        <w:rPr>
          <w:rFonts w:hint="eastAsia"/>
        </w:rPr>
        <w:br/>
      </w:r>
      <w:r>
        <w:rPr>
          <w:rFonts w:hint="eastAsia"/>
        </w:rPr>
        <w:t>　　图表 68：2019-2024年安徽江淮汽车股份有限公司主要经济指标分析（单位：万元）</w:t>
      </w:r>
      <w:r>
        <w:rPr>
          <w:rFonts w:hint="eastAsia"/>
        </w:rPr>
        <w:br/>
      </w:r>
      <w:r>
        <w:rPr>
          <w:rFonts w:hint="eastAsia"/>
        </w:rPr>
        <w:t>　　图表 69：2019-2024年安徽江淮汽车股份有限公司盈利能力分析（单位：%）</w:t>
      </w:r>
      <w:r>
        <w:rPr>
          <w:rFonts w:hint="eastAsia"/>
        </w:rPr>
        <w:br/>
      </w:r>
      <w:r>
        <w:rPr>
          <w:rFonts w:hint="eastAsia"/>
        </w:rPr>
        <w:t>　　图表 70：2019-2024年安徽江淮汽车股份有限公司运营能力分析（单位：次）</w:t>
      </w:r>
      <w:r>
        <w:rPr>
          <w:rFonts w:hint="eastAsia"/>
        </w:rPr>
        <w:br/>
      </w:r>
      <w:r>
        <w:rPr>
          <w:rFonts w:hint="eastAsia"/>
        </w:rPr>
        <w:t>　　图表 71：2019-2024年安徽江淮汽车股份有限公司偿债能力分析（单位：%，倍）</w:t>
      </w:r>
      <w:r>
        <w:rPr>
          <w:rFonts w:hint="eastAsia"/>
        </w:rPr>
        <w:br/>
      </w:r>
      <w:r>
        <w:rPr>
          <w:rFonts w:hint="eastAsia"/>
        </w:rPr>
        <w:t>　　图表 72：2019-2024年安徽江淮汽车股份有限公司发展能力分析（单位：%）</w:t>
      </w:r>
      <w:r>
        <w:rPr>
          <w:rFonts w:hint="eastAsia"/>
        </w:rPr>
        <w:br/>
      </w:r>
      <w:r>
        <w:rPr>
          <w:rFonts w:hint="eastAsia"/>
        </w:rPr>
        <w:t>　　图表 73：安徽江淮汽车股份有限公司发展优劣势分析</w:t>
      </w:r>
      <w:r>
        <w:rPr>
          <w:rFonts w:hint="eastAsia"/>
        </w:rPr>
        <w:br/>
      </w:r>
      <w:r>
        <w:rPr>
          <w:rFonts w:hint="eastAsia"/>
        </w:rPr>
        <w:t>　　图表 74：上海汽车集团股份有限公司基本信息简介</w:t>
      </w:r>
      <w:r>
        <w:rPr>
          <w:rFonts w:hint="eastAsia"/>
        </w:rPr>
        <w:br/>
      </w:r>
      <w:r>
        <w:rPr>
          <w:rFonts w:hint="eastAsia"/>
        </w:rPr>
        <w:t>　　图表 75：上海汽车集团股份有限公司与实际控制人之间产权及控制关系方框图</w:t>
      </w:r>
      <w:r>
        <w:rPr>
          <w:rFonts w:hint="eastAsia"/>
        </w:rPr>
        <w:br/>
      </w:r>
      <w:r>
        <w:rPr>
          <w:rFonts w:hint="eastAsia"/>
        </w:rPr>
        <w:t>　　图表 76：2019-2024年上海汽车集团股份有限公司主要经济指标分析（单位：万元）</w:t>
      </w:r>
      <w:r>
        <w:rPr>
          <w:rFonts w:hint="eastAsia"/>
        </w:rPr>
        <w:br/>
      </w:r>
      <w:r>
        <w:rPr>
          <w:rFonts w:hint="eastAsia"/>
        </w:rPr>
        <w:t>　　图表 77：2019-2024年上海汽车集团股份有限公司盈利能力分析（单位：%）</w:t>
      </w:r>
      <w:r>
        <w:rPr>
          <w:rFonts w:hint="eastAsia"/>
        </w:rPr>
        <w:br/>
      </w:r>
      <w:r>
        <w:rPr>
          <w:rFonts w:hint="eastAsia"/>
        </w:rPr>
        <w:t>　　图表 78：2019-2024年上海汽车集团股份有限公司运营能力分析（单位：次）</w:t>
      </w:r>
      <w:r>
        <w:rPr>
          <w:rFonts w:hint="eastAsia"/>
        </w:rPr>
        <w:br/>
      </w:r>
      <w:r>
        <w:rPr>
          <w:rFonts w:hint="eastAsia"/>
        </w:rPr>
        <w:t>　　图表 79：2019-2024年上海汽车集团股份有限公司偿债能力分析（单位：%，倍）</w:t>
      </w:r>
      <w:r>
        <w:rPr>
          <w:rFonts w:hint="eastAsia"/>
        </w:rPr>
        <w:br/>
      </w:r>
      <w:r>
        <w:rPr>
          <w:rFonts w:hint="eastAsia"/>
        </w:rPr>
        <w:t>　　图表 80：2019-2024年上海汽车集团股份有限公司发展能力分析（单位：%）</w:t>
      </w:r>
      <w:r>
        <w:rPr>
          <w:rFonts w:hint="eastAsia"/>
        </w:rPr>
        <w:br/>
      </w:r>
      <w:r>
        <w:rPr>
          <w:rFonts w:hint="eastAsia"/>
        </w:rPr>
        <w:t>　　图表 81：上海汽车集团股份有限公司发展优劣势分析</w:t>
      </w:r>
      <w:r>
        <w:rPr>
          <w:rFonts w:hint="eastAsia"/>
        </w:rPr>
        <w:br/>
      </w:r>
      <w:r>
        <w:rPr>
          <w:rFonts w:hint="eastAsia"/>
        </w:rPr>
        <w:t>　　图表 82：辽宁曙光汽车集团股份有限公司基本信息简介</w:t>
      </w:r>
      <w:r>
        <w:rPr>
          <w:rFonts w:hint="eastAsia"/>
        </w:rPr>
        <w:br/>
      </w:r>
      <w:r>
        <w:rPr>
          <w:rFonts w:hint="eastAsia"/>
        </w:rPr>
        <w:t>　　图表 83：辽宁曙光汽车集团股份有限公司与实际控制人之间产权及控制关系方框图</w:t>
      </w:r>
      <w:r>
        <w:rPr>
          <w:rFonts w:hint="eastAsia"/>
        </w:rPr>
        <w:br/>
      </w:r>
      <w:r>
        <w:rPr>
          <w:rFonts w:hint="eastAsia"/>
        </w:rPr>
        <w:t>　　图表 84：2019-2024年辽宁曙光汽车集团股份有限公司主要经济指标分析（单位：万元）</w:t>
      </w:r>
      <w:r>
        <w:rPr>
          <w:rFonts w:hint="eastAsia"/>
        </w:rPr>
        <w:br/>
      </w:r>
      <w:r>
        <w:rPr>
          <w:rFonts w:hint="eastAsia"/>
        </w:rPr>
        <w:t>　　图表 85：2019-2024年辽宁曙光汽车集团股份有限公司盈利能力分析（单位：%）</w:t>
      </w:r>
      <w:r>
        <w:rPr>
          <w:rFonts w:hint="eastAsia"/>
        </w:rPr>
        <w:br/>
      </w:r>
      <w:r>
        <w:rPr>
          <w:rFonts w:hint="eastAsia"/>
        </w:rPr>
        <w:t>　　图表 86：2019-2024年辽宁曙光汽车集团股份有限公司运营能力分析（单位：次）</w:t>
      </w:r>
      <w:r>
        <w:rPr>
          <w:rFonts w:hint="eastAsia"/>
        </w:rPr>
        <w:br/>
      </w:r>
      <w:r>
        <w:rPr>
          <w:rFonts w:hint="eastAsia"/>
        </w:rPr>
        <w:t>　　图表 87：2019-2024年辽宁曙光汽车集团股份有限公司偿债能力分析（单位：%，倍）</w:t>
      </w:r>
      <w:r>
        <w:rPr>
          <w:rFonts w:hint="eastAsia"/>
        </w:rPr>
        <w:br/>
      </w:r>
      <w:r>
        <w:rPr>
          <w:rFonts w:hint="eastAsia"/>
        </w:rPr>
        <w:t>　　图表 88：2019-2024年辽宁曙光汽车集团股份有限公司发展能力分析（单位：%）</w:t>
      </w:r>
      <w:r>
        <w:rPr>
          <w:rFonts w:hint="eastAsia"/>
        </w:rPr>
        <w:br/>
      </w:r>
      <w:r>
        <w:rPr>
          <w:rFonts w:hint="eastAsia"/>
        </w:rPr>
        <w:t>　　图表 89：辽宁曙光汽车集团股份有限公司发展优劣势分析</w:t>
      </w:r>
      <w:r>
        <w:rPr>
          <w:rFonts w:hint="eastAsia"/>
        </w:rPr>
        <w:br/>
      </w:r>
      <w:r>
        <w:rPr>
          <w:rFonts w:hint="eastAsia"/>
        </w:rPr>
        <w:t>　　图表 90：哈尔滨东安汽车动力股份有限公司基本信息简介</w:t>
      </w:r>
      <w:r>
        <w:rPr>
          <w:rFonts w:hint="eastAsia"/>
        </w:rPr>
        <w:br/>
      </w:r>
      <w:r>
        <w:rPr>
          <w:rFonts w:hint="eastAsia"/>
        </w:rPr>
        <w:t>　　图表 91：哈尔滨东安汽车动力股份有限公司与实际控制人之间产权及控制关系方框图</w:t>
      </w:r>
      <w:r>
        <w:rPr>
          <w:rFonts w:hint="eastAsia"/>
        </w:rPr>
        <w:br/>
      </w:r>
      <w:r>
        <w:rPr>
          <w:rFonts w:hint="eastAsia"/>
        </w:rPr>
        <w:t>　　图表 92：2019-2024年哈尔滨东安汽车动力股份有限公司主要经济指标分析（单位：万元）</w:t>
      </w:r>
      <w:r>
        <w:rPr>
          <w:rFonts w:hint="eastAsia"/>
        </w:rPr>
        <w:br/>
      </w:r>
      <w:r>
        <w:rPr>
          <w:rFonts w:hint="eastAsia"/>
        </w:rPr>
        <w:t>　　图表 93：2019-2024年哈尔滨东安汽车动力股份有限公司盈利能力分析（单位：%）</w:t>
      </w:r>
      <w:r>
        <w:rPr>
          <w:rFonts w:hint="eastAsia"/>
        </w:rPr>
        <w:br/>
      </w:r>
      <w:r>
        <w:rPr>
          <w:rFonts w:hint="eastAsia"/>
        </w:rPr>
        <w:t>　　图表 94：2019-2024年哈尔滨东安汽车动力股份有限公司运营能力分析（单位：次）</w:t>
      </w:r>
      <w:r>
        <w:rPr>
          <w:rFonts w:hint="eastAsia"/>
        </w:rPr>
        <w:br/>
      </w:r>
      <w:r>
        <w:rPr>
          <w:rFonts w:hint="eastAsia"/>
        </w:rPr>
        <w:t>　　图表 95：2019-2024年哈尔滨东安汽车动力股份有限公司偿债能力分析（单位：%，倍）</w:t>
      </w:r>
      <w:r>
        <w:rPr>
          <w:rFonts w:hint="eastAsia"/>
        </w:rPr>
        <w:br/>
      </w:r>
      <w:r>
        <w:rPr>
          <w:rFonts w:hint="eastAsia"/>
        </w:rPr>
        <w:t>　　图表 96：2019-2024年哈尔滨东安汽车动力股份有限公司发展能力分析（单位：%）</w:t>
      </w:r>
      <w:r>
        <w:rPr>
          <w:rFonts w:hint="eastAsia"/>
        </w:rPr>
        <w:br/>
      </w:r>
      <w:r>
        <w:rPr>
          <w:rFonts w:hint="eastAsia"/>
        </w:rPr>
        <w:t>　　图表 97：哈尔滨东安汽车动力股份有限公司发展优劣势分析</w:t>
      </w:r>
      <w:r>
        <w:rPr>
          <w:rFonts w:hint="eastAsia"/>
        </w:rPr>
        <w:br/>
      </w:r>
      <w:r>
        <w:rPr>
          <w:rFonts w:hint="eastAsia"/>
        </w:rPr>
        <w:t>　　图表 98：富奥汽车零部件股份有限公司基本信息简介</w:t>
      </w:r>
      <w:r>
        <w:rPr>
          <w:rFonts w:hint="eastAsia"/>
        </w:rPr>
        <w:br/>
      </w:r>
      <w:r>
        <w:rPr>
          <w:rFonts w:hint="eastAsia"/>
        </w:rPr>
        <w:t>　　图表 99：富奥汽车零部件股份有限公司与实际控制人之间产权及控制关系方框图</w:t>
      </w:r>
      <w:r>
        <w:rPr>
          <w:rFonts w:hint="eastAsia"/>
        </w:rPr>
        <w:br/>
      </w:r>
      <w:r>
        <w:rPr>
          <w:rFonts w:hint="eastAsia"/>
        </w:rPr>
        <w:t>　　图表 100：2019-2024年富奥汽车零部件股份有限公司主要经济指标分析（单位：万元）</w:t>
      </w:r>
      <w:r>
        <w:rPr>
          <w:rFonts w:hint="eastAsia"/>
        </w:rPr>
        <w:br/>
      </w:r>
      <w:r>
        <w:rPr>
          <w:rFonts w:hint="eastAsia"/>
        </w:rPr>
        <w:t>　　图表 101：2019-2024年富奥汽车零部件股份有限公司盈利能力分析（单位：%）</w:t>
      </w:r>
      <w:r>
        <w:rPr>
          <w:rFonts w:hint="eastAsia"/>
        </w:rPr>
        <w:br/>
      </w:r>
      <w:r>
        <w:rPr>
          <w:rFonts w:hint="eastAsia"/>
        </w:rPr>
        <w:t>　　图表 102：2019-2024年富奥汽车零部件股份有限公司运营能力分析（单位：次）</w:t>
      </w:r>
      <w:r>
        <w:rPr>
          <w:rFonts w:hint="eastAsia"/>
        </w:rPr>
        <w:br/>
      </w:r>
      <w:r>
        <w:rPr>
          <w:rFonts w:hint="eastAsia"/>
        </w:rPr>
        <w:t>　　图表 103：2019-2024年富奥汽车零部件股份有限公司偿债能力分析（单位：%，倍）</w:t>
      </w:r>
      <w:r>
        <w:rPr>
          <w:rFonts w:hint="eastAsia"/>
        </w:rPr>
        <w:br/>
      </w:r>
      <w:r>
        <w:rPr>
          <w:rFonts w:hint="eastAsia"/>
        </w:rPr>
        <w:t>　　图表 104：2019-2024年富奥汽车零部件股份有限公司发展能力分析（单位：%）</w:t>
      </w:r>
      <w:r>
        <w:rPr>
          <w:rFonts w:hint="eastAsia"/>
        </w:rPr>
        <w:br/>
      </w:r>
      <w:r>
        <w:rPr>
          <w:rFonts w:hint="eastAsia"/>
        </w:rPr>
        <w:t>　　图表 105：富奥汽车零部件股份有限公司发展优劣势分析</w:t>
      </w:r>
      <w:r>
        <w:rPr>
          <w:rFonts w:hint="eastAsia"/>
        </w:rPr>
        <w:br/>
      </w:r>
      <w:r>
        <w:rPr>
          <w:rFonts w:hint="eastAsia"/>
        </w:rPr>
        <w:t>　　图表 106：2024-2030年中国汽车底盘零部件模块化市场发展前景预测</w:t>
      </w:r>
      <w:r>
        <w:rPr>
          <w:rFonts w:hint="eastAsia"/>
        </w:rPr>
        <w:br/>
      </w:r>
      <w:r>
        <w:rPr>
          <w:rFonts w:hint="eastAsia"/>
        </w:rPr>
        <w:t>　　图表 107：汽车底盘零部件模块化市场投资主体结构示意图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4007376544d09" w:history="1">
        <w:r>
          <w:rPr>
            <w:rStyle w:val="Hyperlink"/>
          </w:rPr>
          <w:t>2024年版中国汽车底盘零部件模块化市场现状调研与发展趋势分析报告</w:t>
        </w:r>
      </w:hyperlink>
      <w:r>
        <w:rPr>
          <w:color w:val="C00000"/>
        </w:rPr>
        <w:t>》，报告编号：</w:t>
      </w:r>
      <w:r>
        <w:rPr>
          <w:rFonts w:hint="eastAsia"/>
          <w:color w:val="C00000"/>
        </w:rPr>
        <w:t>1979917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4007376544d09" w:history="1">
        <w:r>
          <w:rPr>
            <w:rStyle w:val="Hyperlink"/>
          </w:rPr>
          <w:t>https://www.20087.com/7/91/QiCheDiPanLingBuJianMoKuaiHuaFaZ.html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a497bead44604" w:history="1">
      <w:r>
        <w:rPr>
          <w:rStyle w:val="Hyperlink"/>
        </w:rPr>
        <w:t>2024年版中国汽车底盘零部件模块化市场现状调研与发展趋势分析报告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QiCheDiPanLingBuJianMoKuaiHuaFaZ.html" TargetMode="External" Id="Rb184007376544d09" /></Relationships>
</file>

<file path=word/_rels/header2.xml.rels>&#65279;<?xml version="1.0" encoding="utf-8"?><Relationships xmlns="http://schemas.openxmlformats.org/package/2006/relationships"><Relationship Type="http://schemas.openxmlformats.org/officeDocument/2006/relationships/hyperlink" Target="https://www.20087.com/7/91/QiCheDiPanLingBuJianMoKuaiHuaFaZ.html" TargetMode="External" Id="Reaba497bead4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2023-11-13T08:08:00Z</dcterms:created>
  <dcterms:modified xsi:type="dcterms:W3CDTF">2023-11-13T09:08:00Z</dcterms:modified>
  <dc:subject>2024年版中国汽车底盘零部件模块化市场现状调研与发展趋势分析报告</dc:subject>
  <dc:title>2024年版中国汽车底盘零部件模块化市场现状调研与发展趋势分析报告</dc:title>
  <cp:keywords>2024年版中国汽车底盘零部件模块化市场现状调研与发展趋势分析报告</cp:keywords>
  <dc:description>2024年版中国汽车底盘零部件模块化市场现状调研与发展趋势分析报告</dc:description>
</cp:coreProperties>
</file>