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bd395a0248f6" w:history="1">
              <w:r>
                <w:rPr>
                  <w:rStyle w:val="Hyperlink"/>
                </w:rPr>
                <w:t>中国汽车整车市场现状调查及未来走势预测报告（2024-2030年）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bd395a0248f6" w:history="1">
              <w:r>
                <w:rPr>
                  <w:rStyle w:val="Hyperlink"/>
                </w:rPr>
                <w:t>中国汽车整车市场现状调查及未来走势预测报告（2024-2030年）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dbd395a0248f6" w:history="1">
                <w:r>
                  <w:rPr>
                    <w:rStyle w:val="Hyperlink"/>
                  </w:rPr>
                  <w:t>https://www.20087.com/7/A1/QiCheZhengCheHangYeFenXiBaoGao.html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业是国民经济中的重要支柱产业之一，涉及整车设计、制造、销售等多个环节。近年来，随着新能源汽车技术的进步和政策的支持，新能源汽车市场迅速崛起，成为汽车行业发展的重要方向。目前，汽车整车制造业正经历着深刻的变革，包括向电动化、智能化、网联化方向转型。同时，随着消费者对汽车安全、舒适性和智能化功能的需求增加，汽车整车制造业正在不断创新，提高产品的竞争力。</w:t>
      </w:r>
      <w:r>
        <w:rPr>
          <w:rFonts w:hint="eastAsia"/>
        </w:rPr>
        <w:br/>
      </w:r>
      <w:r>
        <w:rPr>
          <w:rFonts w:hint="eastAsia"/>
        </w:rPr>
        <w:t>　　未来，汽车整车行业的发展将更加注重技术创新和可持续性。一方面，随着新能源技术的发展，电动汽车将成为主流，汽车整车制造将更加注重提高电池续航能力、充电便利性等关键性能。另一方面，随着自动驾驶技术的成熟，汽车将更加智能化，提供更加安全、便捷的驾驶体验。此外，随着环保法规的趋严，汽车整车制造将更加注重节能减排和材料回收利用，推动汽车产业向绿色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t>　　　　（2）汽车出口金额分析</w:t>
      </w:r>
      <w:r>
        <w:rPr>
          <w:rFonts w:hint="eastAsia"/>
        </w:rPr>
        <w:br/>
      </w:r>
      <w:r>
        <w:rPr>
          <w:rFonts w:hint="eastAsia"/>
        </w:rPr>
        <w:t>　　　　（3）出口汽车分车型市场分析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1.3.3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（1）汽车进口数量分析</w:t>
      </w:r>
      <w:r>
        <w:rPr>
          <w:rFonts w:hint="eastAsia"/>
        </w:rPr>
        <w:br/>
      </w:r>
      <w:r>
        <w:rPr>
          <w:rFonts w:hint="eastAsia"/>
        </w:rPr>
        <w:t>　　　　（2）汽车进口金额分析</w:t>
      </w:r>
      <w:r>
        <w:rPr>
          <w:rFonts w:hint="eastAsia"/>
        </w:rPr>
        <w:br/>
      </w:r>
      <w:r>
        <w:rPr>
          <w:rFonts w:hint="eastAsia"/>
        </w:rPr>
        <w:t>　　　　（3）进口汽车分车型市场分析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4.2 乘用车细分车型需求现状与趋势分析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4.2.1 轿车需求趋势分析</w:t>
      </w:r>
      <w:r>
        <w:rPr>
          <w:rFonts w:hint="eastAsia"/>
        </w:rPr>
        <w:br/>
      </w:r>
      <w:r>
        <w:rPr>
          <w:rFonts w:hint="eastAsia"/>
        </w:rPr>
        <w:t>　　　　4.2.2 suv需求趋势分析</w:t>
      </w:r>
      <w:r>
        <w:rPr>
          <w:rFonts w:hint="eastAsia"/>
        </w:rPr>
        <w:br/>
      </w:r>
      <w:r>
        <w:rPr>
          <w:rFonts w:hint="eastAsia"/>
        </w:rPr>
        <w:t>　　　　4.2.3 mpv需求趋势分析</w:t>
      </w:r>
      <w:r>
        <w:rPr>
          <w:rFonts w:hint="eastAsia"/>
        </w:rPr>
        <w:br/>
      </w:r>
      <w:r>
        <w:rPr>
          <w:rFonts w:hint="eastAsia"/>
        </w:rPr>
        <w:t>　　　　4.2.4 交叉型乘用车需求趋势分析</w:t>
      </w:r>
      <w:r>
        <w:rPr>
          <w:rFonts w:hint="eastAsia"/>
        </w:rPr>
        <w:br/>
      </w:r>
      <w:r>
        <w:rPr>
          <w:rFonts w:hint="eastAsia"/>
        </w:rPr>
        <w:t>　　4.3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4.4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4.5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4.5.1 新能源汽车整车制造行业需求现状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4.5.2 新能源汽车整车制造行业竞争格局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（3）市场竞争结构</w:t>
      </w:r>
      <w:r>
        <w:rPr>
          <w:rFonts w:hint="eastAsia"/>
        </w:rPr>
        <w:br/>
      </w:r>
      <w:r>
        <w:rPr>
          <w:rFonts w:hint="eastAsia"/>
        </w:rPr>
        <w:t>　　　　4.5.3 新能源汽车整车制造行业政策规划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（2）《关于继续开展新能源汽车推广应用工作的通知》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（3）《关于调整节能汽车推广补贴政策的通知》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（5）《关于扩大公共服务领域节能与新能源汽车示范推广有关工作的通知》</w:t>
      </w:r>
      <w:r>
        <w:rPr>
          <w:rFonts w:hint="eastAsia"/>
        </w:rPr>
        <w:br/>
      </w:r>
      <w:r>
        <w:rPr>
          <w:rFonts w:hint="eastAsia"/>
        </w:rPr>
        <w:t>　　　　（6）《关于开展私人购买新能源汽车补贴试点的通知》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（7）《国家“十四五”科学和技术发展规划》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（8）《“十四五”产业技术创新规划》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（9）《关于加快发展节能环保产业的意见》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（10）《节能与新能源汽车产业发展规划（2014-2020年）》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4.5.4 新能源汽车整车制造行业发展趋势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4.5.5 新能源汽车整车制造行业前景预测</w:t>
      </w:r>
      <w:r>
        <w:rPr>
          <w:rFonts w:hint="eastAsia"/>
        </w:rPr>
        <w:br/>
      </w:r>
      <w:r>
        <w:rPr>
          <w:rFonts w:hint="eastAsia"/>
        </w:rPr>
        <w:t>　　4.6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4.6.1 节能汽车整车制造行业需求现状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4.6.2 节能汽车整车制造行业投资分析</w:t>
      </w:r>
      <w:r>
        <w:rPr>
          <w:rFonts w:hint="eastAsia"/>
        </w:rPr>
        <w:br/>
      </w:r>
      <w:r>
        <w:rPr>
          <w:rFonts w:hint="eastAsia"/>
        </w:rPr>
        <w:t>　　　　4.6.3 节能汽车整车制造行业政策规划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（1）《国家基本公共服务体系“十四五”规划》</w:t>
      </w:r>
      <w:r>
        <w:rPr>
          <w:rFonts w:hint="eastAsia"/>
        </w:rPr>
        <w:br/>
      </w:r>
      <w:r>
        <w:rPr>
          <w:rFonts w:hint="eastAsia"/>
        </w:rPr>
        <w:t>　　　　（2）节能汽车减半征收车船税</w:t>
      </w:r>
      <w:r>
        <w:rPr>
          <w:rFonts w:hint="eastAsia"/>
        </w:rPr>
        <w:br/>
      </w:r>
      <w:r>
        <w:rPr>
          <w:rFonts w:hint="eastAsia"/>
        </w:rPr>
        <w:t>　　　　（3）调整节能汽车推广补贴政策</w:t>
      </w:r>
      <w:r>
        <w:rPr>
          <w:rFonts w:hint="eastAsia"/>
        </w:rPr>
        <w:br/>
      </w:r>
      <w:r>
        <w:rPr>
          <w:rFonts w:hint="eastAsia"/>
        </w:rPr>
        <w:t>　　　　4.6.4 节能汽车整车制造行业前景预测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（1）海外整车制造业扩张案例</w:t>
      </w:r>
      <w:r>
        <w:rPr>
          <w:rFonts w:hint="eastAsia"/>
        </w:rPr>
        <w:br/>
      </w:r>
      <w:r>
        <w:rPr>
          <w:rFonts w:hint="eastAsia"/>
        </w:rPr>
        <w:t>　　　　（2）海外企业在中国并购案例</w:t>
      </w:r>
      <w:r>
        <w:rPr>
          <w:rFonts w:hint="eastAsia"/>
        </w:rPr>
        <w:br/>
      </w:r>
      <w:r>
        <w:rPr>
          <w:rFonts w:hint="eastAsia"/>
        </w:rPr>
        <w:t>　　　　（3）国内企业海外并购案例</w:t>
      </w:r>
      <w:r>
        <w:rPr>
          <w:rFonts w:hint="eastAsia"/>
        </w:rPr>
        <w:br/>
      </w:r>
      <w:r>
        <w:rPr>
          <w:rFonts w:hint="eastAsia"/>
        </w:rPr>
        <w:t>　　　　（4）国内企业间并购案例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1）汽车4s店渠道模式比较优势分析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2）汽车4s店渠道模式比较劣势分析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（3）3、汽车交易市场渠道模式经营模式分析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1）汽车交易市场渠道模式比较优势分析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2）汽车交易市场渠道模式比较劣势分析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中国汽车整车制造行业重点企业经营状况分析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汽车整车制造企业整体排名情况</w:t>
      </w:r>
      <w:r>
        <w:rPr>
          <w:rFonts w:hint="eastAsia"/>
        </w:rPr>
        <w:br/>
      </w:r>
      <w:r>
        <w:rPr>
          <w:rFonts w:hint="eastAsia"/>
        </w:rPr>
        <w:t>　　　　7.1.1 汽车整车制造企业销售规模排名</w:t>
      </w:r>
      <w:r>
        <w:rPr>
          <w:rFonts w:hint="eastAsia"/>
        </w:rPr>
        <w:br/>
      </w:r>
      <w:r>
        <w:rPr>
          <w:rFonts w:hint="eastAsia"/>
        </w:rPr>
        <w:t>　　　　7.1.2 汽车整车制造企业利润规模排名</w:t>
      </w:r>
      <w:r>
        <w:rPr>
          <w:rFonts w:hint="eastAsia"/>
        </w:rPr>
        <w:br/>
      </w:r>
      <w:r>
        <w:rPr>
          <w:rFonts w:hint="eastAsia"/>
        </w:rPr>
        <w:t>　　　　7.1.3 汽车整车制造企业资产规模排名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海马汽车集团股份有限公司经营情况分析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江铃汽车股份有限公司经营情况分析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中通客车控股股份有限公司经营情况分析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中国重汽集团济南卡车股份有限公司经营情况分析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7.2.17 天津一汽夏利汽车股份有限公司经营情况分析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7.2.18 金杯汽车股份有限公司经营情况分析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7.2.19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7.2.20 扬州亚星客车股份有限公司经营情况分析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(中.智.林)中国汽车整车制造行业发展趋势前景预测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8.1 汽车整车制造行业趋势预测</w:t>
      </w:r>
      <w:r>
        <w:rPr>
          <w:rFonts w:hint="eastAsia"/>
        </w:rPr>
        <w:br/>
      </w:r>
      <w:r>
        <w:rPr>
          <w:rFonts w:hint="eastAsia"/>
        </w:rPr>
        <w:t>　　　　8.1.1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（2）汽车整车制造行业发展预测</w:t>
      </w:r>
      <w:r>
        <w:rPr>
          <w:rFonts w:hint="eastAsia"/>
        </w:rPr>
        <w:br/>
      </w:r>
      <w:r>
        <w:rPr>
          <w:rFonts w:hint="eastAsia"/>
        </w:rPr>
        <w:t>　　8.2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行业限购政策分析</w:t>
      </w:r>
      <w:r>
        <w:rPr>
          <w:rFonts w:hint="eastAsia"/>
        </w:rPr>
        <w:br/>
      </w:r>
      <w:r>
        <w:rPr>
          <w:rFonts w:hint="eastAsia"/>
        </w:rPr>
        <w:t>　　　　8.2.2 行业环保政策风险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海外贸易保护风险</w:t>
      </w:r>
      <w:r>
        <w:rPr>
          <w:rFonts w:hint="eastAsia"/>
        </w:rPr>
        <w:br/>
      </w:r>
      <w:r>
        <w:rPr>
          <w:rFonts w:hint="eastAsia"/>
        </w:rPr>
        <w:t>　　8.3 汽车整车制造行业相关建议</w:t>
      </w:r>
      <w:r>
        <w:rPr>
          <w:rFonts w:hint="eastAsia"/>
        </w:rPr>
        <w:br/>
      </w:r>
      <w:r>
        <w:rPr>
          <w:rFonts w:hint="eastAsia"/>
        </w:rPr>
        <w:t>　　　　8.3.1 差异化竞争</w:t>
      </w:r>
      <w:r>
        <w:rPr>
          <w:rFonts w:hint="eastAsia"/>
        </w:rPr>
        <w:br/>
      </w:r>
      <w:r>
        <w:rPr>
          <w:rFonts w:hint="eastAsia"/>
        </w:rPr>
        <w:t>　　　　8.3.2 销售网络覆盖升级</w:t>
      </w:r>
      <w:r>
        <w:rPr>
          <w:rFonts w:hint="eastAsia"/>
        </w:rPr>
        <w:br/>
      </w:r>
      <w:r>
        <w:rPr>
          <w:rFonts w:hint="eastAsia"/>
        </w:rPr>
        <w:t>　　　　8.3.3 优化业务结构</w:t>
      </w:r>
      <w:r>
        <w:rPr>
          <w:rFonts w:hint="eastAsia"/>
        </w:rPr>
        <w:br/>
      </w:r>
      <w:r>
        <w:rPr>
          <w:rFonts w:hint="eastAsia"/>
        </w:rPr>
        <w:t>　　　　8.3.4 注重技术研发与合作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1：2024-2030年中国汽车市场政策汇总表</w:t>
      </w:r>
      <w:r>
        <w:rPr>
          <w:rFonts w:hint="eastAsia"/>
        </w:rPr>
        <w:br/>
      </w:r>
      <w:r>
        <w:rPr>
          <w:rFonts w:hint="eastAsia"/>
        </w:rPr>
        <w:t>　　图表 2：《节能与新能源汽车产业“十四五”发展规划》解读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3：2024-2030年中国gdp年增长率走势图（单位：%）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6：2024-2030年我国城镇居民可支配收入和汽车销量的变化（单位：元，万辆）</w:t>
      </w:r>
      <w:r>
        <w:rPr>
          <w:rFonts w:hint="eastAsia"/>
        </w:rPr>
        <w:br/>
      </w:r>
      <w:r>
        <w:rPr>
          <w:rFonts w:hint="eastAsia"/>
        </w:rPr>
        <w:t>　　图表 7：2024-2030年我国城镇化水平发展进程（单位：%）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8：2024-2030年中国汽车整车制造行业专利申请数量走势图（单位：件）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9：中国汽车整车制造行业专利数量排名前十位申请人（单位：件）</w:t>
      </w:r>
      <w:r>
        <w:rPr>
          <w:rFonts w:hint="eastAsia"/>
        </w:rPr>
        <w:br/>
      </w:r>
      <w:r>
        <w:rPr>
          <w:rFonts w:hint="eastAsia"/>
        </w:rPr>
        <w:t>　　图表 10：中国汽车整车制造行业专利数量排名前十位发明人（单位：件）</w:t>
      </w:r>
      <w:r>
        <w:rPr>
          <w:rFonts w:hint="eastAsia"/>
        </w:rPr>
        <w:br/>
      </w:r>
      <w:r>
        <w:rPr>
          <w:rFonts w:hint="eastAsia"/>
        </w:rPr>
        <w:t>　　图表 11：2024年中国汽车整车制造行业区域分布图（按市场规模）（单位：%）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12：2024年中国汽车整车制造行业企业性质分布图（按企业数量）（单位：%）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13：2024年中国汽车整车制造行业企业性质分布图（按销售收入）（单位：%）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14：2024年中国汽车整车制造行业企业性质分布图（按利润总额）（单位：%）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15：2024年中国汽车整车制造行业销量排名前十企业（单位：万辆，%）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16：2024年中国乘用车生产企业销量排名前十企业（单位：万辆，%）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17：2024年中国商用车生产企业销量排名前十企业（单位：万辆，%）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18：2024-2030年中国汽车整车制造行业进出口情况列表（单位：亿美元，%）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20：2024-2030年中国汽车整车制造行业出口金额情况（单位：亿美元，%）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21：2024-2030年中国乘用车出口量统计（单位：万辆，%）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22：2024-2030年中国乘用车出口创汇金额统计（单位：亿美元，%）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23：2024-2030年中国商用车出口量统计（单位：万辆，%）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24：2024-2030年中国汽车整车制造行业进口数量情况（单位：万辆，%）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25：2024-2030年中国汽车整车制造行业进口金额情况（单位：亿美元，%）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26：2024-2030年中国乘用车进口量统计（单位：万辆，%）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27：2024-2030年中国商用车进口量统计（单位：万辆，%）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28：2024-2030年美国汽车（分车型）产量（单位：辆，%）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29：2024-2030年美国轻型车产量月度对比（单位：辆）</w:t>
      </w:r>
      <w:r>
        <w:rPr>
          <w:rFonts w:hint="eastAsia"/>
        </w:rPr>
        <w:br/>
      </w:r>
      <w:r>
        <w:rPr>
          <w:rFonts w:hint="eastAsia"/>
        </w:rPr>
        <w:t>　　图表 30：2024-2030年美国汽车销量（单位：万辆）</w:t>
      </w:r>
      <w:r>
        <w:rPr>
          <w:rFonts w:hint="eastAsia"/>
        </w:rPr>
        <w:br/>
      </w:r>
      <w:r>
        <w:rPr>
          <w:rFonts w:hint="eastAsia"/>
        </w:rPr>
        <w:t>　　图表 31：2024年美国汽车销售情况（单位：辆，%）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32：2024-2030年美国轻型车销售月度对比（单位：辆）</w:t>
      </w:r>
      <w:r>
        <w:rPr>
          <w:rFonts w:hint="eastAsia"/>
        </w:rPr>
        <w:br/>
      </w:r>
      <w:r>
        <w:rPr>
          <w:rFonts w:hint="eastAsia"/>
        </w:rPr>
        <w:t>　　图表 33：美国汽车销售及售后服务行业运作模式分析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34：美国汽车市场三大营销模式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35：美国通用汽车产量情况（单位：辆）</w:t>
      </w:r>
      <w:r>
        <w:rPr>
          <w:rFonts w:hint="eastAsia"/>
        </w:rPr>
        <w:br/>
      </w:r>
      <w:r>
        <w:rPr>
          <w:rFonts w:hint="eastAsia"/>
        </w:rPr>
        <w:t>　　图表 36：美国汽车整车制造行业经验借鉴一览表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37：2024年日本汽车整车制造月度产量情况（单位：辆）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38：日本汽车销售及售后服务行业运作模式分析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39：日本汽车市场营销模式优劣势分析</w:t>
      </w:r>
      <w:r>
        <w:rPr>
          <w:rFonts w:hint="eastAsia"/>
        </w:rPr>
        <w:br/>
      </w:r>
      <w:r>
        <w:rPr>
          <w:rFonts w:hint="eastAsia"/>
        </w:rPr>
        <w:t>　　图表 40：2024年日本本田汽车全球产销情况（万辆，%）</w:t>
      </w:r>
      <w:r>
        <w:rPr>
          <w:rFonts w:hint="eastAsia"/>
        </w:rPr>
        <w:br/>
      </w:r>
      <w:r>
        <w:rPr>
          <w:rFonts w:hint="eastAsia"/>
        </w:rPr>
        <w:t>　　图表 41：honda在华公司分布图</w:t>
      </w:r>
      <w:r>
        <w:rPr>
          <w:rFonts w:hint="eastAsia"/>
        </w:rPr>
        <w:br/>
      </w:r>
      <w:r>
        <w:rPr>
          <w:rFonts w:hint="eastAsia"/>
        </w:rPr>
        <w:t>　　图表 42：2024年本田汽车在华销量（单位：辆，%）</w:t>
      </w:r>
      <w:r>
        <w:rPr>
          <w:rFonts w:hint="eastAsia"/>
        </w:rPr>
        <w:br/>
      </w:r>
      <w:r>
        <w:rPr>
          <w:rFonts w:hint="eastAsia"/>
        </w:rPr>
        <w:t>　　图表 43：日本汽车整车制造行业经验借鉴一览表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44：2024-2030年德国乘用车产量情况（单位：辆，%）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45：欧洲汽车销售及售后服务行业运作模式分析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46：德国大众汽车集团在华投资布局简介（一）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47：德国大众汽车集团在华投资布局简介（二）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48：德国汽车整车制造行业经验借鉴一览表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49：英国汽车分销模式优劣势分析</w:t>
      </w:r>
      <w:r>
        <w:rPr>
          <w:rFonts w:hint="eastAsia"/>
        </w:rPr>
        <w:br/>
      </w:r>
      <w:r>
        <w:rPr>
          <w:rFonts w:hint="eastAsia"/>
        </w:rPr>
        <w:t>　　图表 50：2024年豪华汽车品牌可靠性排名</w:t>
      </w:r>
      <w:r>
        <w:rPr>
          <w:rFonts w:hint="eastAsia"/>
        </w:rPr>
        <w:br/>
      </w:r>
      <w:r>
        <w:rPr>
          <w:rFonts w:hint="eastAsia"/>
        </w:rPr>
        <w:t>　　图表 51：2024-2030年中国汽车产量走势图（单位：万辆，%）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52：2024-2030年中国汽车制造行业经营效益分析（单位：家，人，万元，%）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53：2024-2030年中国汽车制造行业盈利能力分析（单位：%）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55：2024-2030年中国汽车制造行业偿债能力分析（单位：%，倍）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56：2024-2030年中国汽车制造行业发展能力分析（单位：%）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57：影响汽车制造行业主要经济效益的主要因素及现状</w:t>
      </w:r>
      <w:r>
        <w:rPr>
          <w:rFonts w:hint="eastAsia"/>
        </w:rPr>
        <w:br/>
      </w:r>
      <w:r>
        <w:rPr>
          <w:rFonts w:hint="eastAsia"/>
        </w:rPr>
        <w:t>　　图表 58：2024-2030年中国汽车制造行业主要经济指标统计表（单位：万元，家，%）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bd395a0248f6" w:history="1">
        <w:r>
          <w:rPr>
            <w:rStyle w:val="Hyperlink"/>
          </w:rPr>
          <w:t>中国汽车整车市场现状调查及未来走势预测报告（2024-2030年）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dbd395a0248f6" w:history="1">
        <w:r>
          <w:rPr>
            <w:rStyle w:val="Hyperlink"/>
          </w:rPr>
          <w:t>https://www.20087.com/7/A1/QiCheZhengCheHangYeFenXiBaoGao.html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热点：汽车零部件龙头股一览表、汽车整车天线OTA、长安汽车是龙头股吗、汽车整车股票、新能源汽车、汽车整车质保包含哪些、第一汽车资讯网、汽车整车出口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b25f829cb46b8" w:history="1">
      <w:r>
        <w:rPr>
          <w:rStyle w:val="Hyperlink"/>
        </w:rPr>
        <w:t>中国汽车整车市场现状调查及未来走势预测报告（2024-2030年）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QiCheZhengCheHangYeFenXiBaoGao.html" TargetMode="External" Id="Rbd4dbd395a0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QiCheZhengCheHangYeFenXiBaoGao.html" TargetMode="External" Id="R02db25f829c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2023-06-14T08:26:00Z</dcterms:created>
  <dcterms:modified xsi:type="dcterms:W3CDTF">2023-06-14T09:26:00Z</dcterms:modified>
  <dc:subject>中国汽车整车市场现状调查及未来走势预测报告（2024-2030年）</dc:subject>
  <dc:title>中国汽车整车市场现状调查及未来走势预测报告（2024-2030年）</dc:title>
  <cp:keywords>中国汽车整车市场现状调查及未来走势预测报告（2024-2030年）</cp:keywords>
  <dc:description>中国汽车整车市场现状调查及未来走势预测报告（2024-2030年）</dc:description>
</cp:coreProperties>
</file>