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a271701854de3" w:history="1">
              <w:r>
                <w:rPr>
                  <w:rStyle w:val="Hyperlink"/>
                </w:rPr>
                <w:t>2025-2031年全球与中国铁路信号行业研究及前景趋势预测报告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a271701854de3" w:history="1">
              <w:r>
                <w:rPr>
                  <w:rStyle w:val="Hyperlink"/>
                </w:rPr>
                <w:t>2025-2031年全球与中国铁路信号行业研究及前景趋势预测报告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a271701854de3" w:history="1">
                <w:r>
                  <w:rPr>
                    <w:rStyle w:val="Hyperlink"/>
                  </w:rPr>
                  <w:t>https://www.20087.com/7/31/TieLuXinHaoShiChangQianJingFenXi.html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系统是保障列车运行安全、提高运输效率和实现行车调度自动化的核心基础设施，涵盖联锁系统、闭塞系统、列车控制系统、通信网络等多个子系统。目前，全球铁路信号技术正由传统继电器式向计算机联锁、CBTC（基于通信的列车控制）和ETCS（欧洲列车控制系统）等现代化体系演进，尤其在高速铁路和城市轨道交通领域表现突出。尽管技术水平不断提升，但不同国家和地区之间的标准体系尚未完全统一，导致跨国运营时面临兼容性问题。此外，随着网络安全威胁加剧，铁路信号系统的信息化防护能力也成为行业关注重点。</w:t>
      </w:r>
      <w:r>
        <w:rPr>
          <w:rFonts w:hint="eastAsia"/>
        </w:rPr>
        <w:br/>
      </w:r>
      <w:r>
        <w:rPr>
          <w:rFonts w:hint="eastAsia"/>
        </w:rPr>
        <w:t>　　未来，铁路信号系统将加速向智能化、数字化和互联互通方向发展。人工智能辅助决策、大数据分析预测和数字孪生建模等新技术将被广泛应用，以提升故障诊断、运行优化和应急响应能力。同时，5G通信技术的普及将推动无线列控系统（如5G-R）的发展，实现更高效的数据传输与实时调度。此外，随着“智慧交通”战略的推进，铁路信号系统将与城市交通、物流系统深度融合，构建一体化的综合交通信息平台。整体来看，铁路信号将在现代交通体系中扮演更加核心的角色，并持续推动轨道交通的安全与效率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a271701854de3" w:history="1">
        <w:r>
          <w:rPr>
            <w:rStyle w:val="Hyperlink"/>
          </w:rPr>
          <w:t>2025-2031年全球与中国铁路信号行业研究及前景趋势预测报告</w:t>
        </w:r>
      </w:hyperlink>
      <w:r>
        <w:rPr>
          <w:rFonts w:hint="eastAsia"/>
        </w:rPr>
        <w:t>》系统分析了全球及我国铁路信号行业的市场规模、市场需求及价格动态，深入探讨了铁路信号产业链结构与发展特点。报告对铁路信号细分市场进行了详细剖析，基于科学数据预测了市场前景及未来发展趋势，同时聚焦铁路信号重点企业，评估了品牌影响力、市场竞争力及行业集中度变化。通过专业分析与客观洞察，报告为投资者、产业链相关企业及政府决策部门提供了重要参考，是把握铁路信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铁路信号市场概述</w:t>
      </w:r>
      <w:r>
        <w:rPr>
          <w:rFonts w:hint="eastAsia"/>
        </w:rPr>
        <w:br/>
      </w:r>
      <w:r>
        <w:rPr>
          <w:rFonts w:hint="eastAsia"/>
        </w:rPr>
        <w:t>　　1.1 铁路信号市场概述</w:t>
      </w:r>
      <w:r>
        <w:rPr>
          <w:rFonts w:hint="eastAsia"/>
        </w:rPr>
        <w:br/>
      </w:r>
      <w:r>
        <w:rPr>
          <w:rFonts w:hint="eastAsia"/>
        </w:rPr>
        <w:t>　　1.2 不同产品类型铁路信号分析</w:t>
      </w:r>
      <w:r>
        <w:rPr>
          <w:rFonts w:hint="eastAsia"/>
        </w:rPr>
        <w:br/>
      </w:r>
      <w:r>
        <w:rPr>
          <w:rFonts w:hint="eastAsia"/>
        </w:rPr>
        <w:t>　　　　1.2.1 CBTC系统</w:t>
      </w:r>
      <w:r>
        <w:rPr>
          <w:rFonts w:hint="eastAsia"/>
        </w:rPr>
        <w:br/>
      </w:r>
      <w:r>
        <w:rPr>
          <w:rFonts w:hint="eastAsia"/>
        </w:rPr>
        <w:t>　　　　1.2.2 I-CBTC系统</w:t>
      </w:r>
      <w:r>
        <w:rPr>
          <w:rFonts w:hint="eastAsia"/>
        </w:rPr>
        <w:br/>
      </w:r>
      <w:r>
        <w:rPr>
          <w:rFonts w:hint="eastAsia"/>
        </w:rPr>
        <w:t>　　　　1.2.3 FAO系统</w:t>
      </w:r>
      <w:r>
        <w:rPr>
          <w:rFonts w:hint="eastAsia"/>
        </w:rPr>
        <w:br/>
      </w:r>
      <w:r>
        <w:rPr>
          <w:rFonts w:hint="eastAsia"/>
        </w:rPr>
        <w:t>　　1.3 全球市场不同产品类型铁路信号销售额对比（2020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全球不同产品类型铁路信号销售额及市场份额（2020-2025）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全球不同产品类型铁路信号销售额预测（2026-2031）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中国不同产品类型铁路信号销售额及市场份额（2020-2025）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中国不同产品类型铁路信号销售额预测（2026-2031）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从不同应用，铁路信号主要包括如下几个方面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城市轨道交通</w:t>
      </w:r>
      <w:r>
        <w:rPr>
          <w:rFonts w:hint="eastAsia"/>
        </w:rPr>
        <w:br/>
      </w:r>
      <w:r>
        <w:rPr>
          <w:rFonts w:hint="eastAsia"/>
        </w:rPr>
        <w:t>　　　　2.1.2 干线铁路</w:t>
      </w:r>
      <w:r>
        <w:rPr>
          <w:rFonts w:hint="eastAsia"/>
        </w:rPr>
        <w:br/>
      </w:r>
      <w:r>
        <w:rPr>
          <w:rFonts w:hint="eastAsia"/>
        </w:rPr>
        <w:t>　　2.2 全球市场不同应用铁路信号销售额对比（2020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全球不同应用铁路信号销售额及市场份额（2020-2025）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全球不同应用铁路信号销售额预测（2026-2031）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中国不同应用铁路信号销售额及市场份额（2020-2025）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中国不同应用铁路信号销售额预测（2026-2031）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全球铁路信号主要地区分析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全球主要地区铁路信号市场规模分析：2020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全球主要地区铁路信号销售额及份额（2020-2025年）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全球主要地区铁路信号销售额及份额预测（2026-2031）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东南亚铁路信号销售额及预测（2020-2031）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印度铁路信号销售额及预测（2020-2031）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全球主要企业铁路信号销售额及市场份额</w:t>
      </w:r>
      <w:r>
        <w:rPr>
          <w:rFonts w:hint="eastAsia"/>
        </w:rPr>
        <w:br/>
      </w:r>
      <w:r>
        <w:rPr>
          <w:rFonts w:hint="eastAsia"/>
        </w:rPr>
        <w:t>　　4.2 全球铁路信号主要企业竞争态势</w:t>
      </w:r>
      <w:r>
        <w:rPr>
          <w:rFonts w:hint="eastAsia"/>
        </w:rPr>
        <w:br/>
      </w:r>
      <w:r>
        <w:rPr>
          <w:rFonts w:hint="eastAsia"/>
        </w:rPr>
        <w:t>　　　　4.2.1 铁路信号行业集中度分析：2024年全球Top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全球铁路信号第一梯队、第二梯队和第三梯队企业及市场份额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2024年全球主要厂商铁路信号收入排名</w:t>
      </w:r>
      <w:r>
        <w:rPr>
          <w:rFonts w:hint="eastAsia"/>
        </w:rPr>
        <w:br/>
      </w:r>
      <w:r>
        <w:rPr>
          <w:rFonts w:hint="eastAsia"/>
        </w:rPr>
        <w:t>　　4.4 全球主要厂商铁路信号总部及市场区域分布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全球主要厂商成立日期</w:t>
      </w:r>
      <w:r>
        <w:rPr>
          <w:rFonts w:hint="eastAsia"/>
        </w:rPr>
        <w:br/>
      </w:r>
      <w:r>
        <w:rPr>
          <w:rFonts w:hint="eastAsia"/>
        </w:rPr>
        <w:t>　　4.6 新增投资及市场并购活动</w:t>
      </w:r>
      <w:r>
        <w:rPr>
          <w:rFonts w:hint="eastAsia"/>
        </w:rPr>
        <w:br/>
      </w:r>
      <w:r>
        <w:rPr>
          <w:rFonts w:hint="eastAsia"/>
        </w:rPr>
        <w:t>　　4.7 铁路信号全球领先企业SWOT分析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中国市场铁路信号主要企业分析</w:t>
      </w:r>
      <w:r>
        <w:rPr>
          <w:rFonts w:hint="eastAsia"/>
        </w:rPr>
        <w:br/>
      </w:r>
      <w:r>
        <w:rPr>
          <w:rFonts w:hint="eastAsia"/>
        </w:rPr>
        <w:t>　　5.1 中国铁路信号销售额及市场份额（2020-2025）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中国铁路信号Top 3企业市场份额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铁路信号产品及服务介绍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铁路信号行业发展机遇及主要驱动因素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铁路信号行业发展面临的风险</w:t>
      </w:r>
      <w:r>
        <w:rPr>
          <w:rFonts w:hint="eastAsia"/>
        </w:rPr>
        <w:br/>
      </w:r>
      <w:r>
        <w:rPr>
          <w:rFonts w:hint="eastAsia"/>
        </w:rPr>
        <w:t>　　7.3 铁路信号行业政策分析</w:t>
      </w:r>
      <w:r>
        <w:rPr>
          <w:rFonts w:hint="eastAsia"/>
        </w:rPr>
        <w:br/>
      </w:r>
      <w:r>
        <w:rPr>
          <w:rFonts w:hint="eastAsia"/>
        </w:rPr>
        <w:t>　　　　7.3.1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7.3.2 铁路信号行业政策分析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全球市场不同产品类型铁路信号销售额及增长率对比（2020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2： 全球不同产品类型铁路信号销售额列表（2020-2025）&amp;（百万美元）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3： 全球不同产品类型铁路信号销售额市场份额列表（2020-2025）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4： 全球不同产品类型铁路信号销售额预测（2026-2031）&amp;（百万美元）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全球不同产品类型铁路信号销售额市场份额预测（2026-2031）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6： 中国不同产品类型铁路信号销售额列表（2020-2025）&amp;（百万美元）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中国不同产品类型铁路信号销售额市场份额列表（2020-2025）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中国不同产品类型铁路信号销售额预测（2026-2031）&amp;（百万美元）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中国不同产品类型铁路信号销售额市场份额预测（2026-2031）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全球市场不同应用铁路信号销售额及增长率对比（2020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全球不同应用铁路信号销售额列表（2020-2025）&amp;（百万美元）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全球不同应用铁路信号销售额市场份额列表（2020-2025）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全球不同应用铁路信号销售额预测（2026-2031）&amp;（百万美元）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全球不同应用铁路信号市场份额预测（2026-2031）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中国不同应用铁路信号销售额列表（2020-2025）&amp;（百万美元）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中国不同应用铁路信号销售额市场份额列表（2020-2025）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中国不同应用铁路信号销售额预测（2026-2031）&amp;（百万美元）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中国不同应用铁路信号销售额市场份额预测（2026-2031）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全球主要地区铁路信号销售额：（2020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全球主要地区铁路信号销售额列表（2020-2025年）&amp;（百万美元）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全球主要地区铁路信号销售额及份额列表（2020-2025年）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22： 全球主要地区铁路信号销售额列表预测（2026-2031）&amp;（百万美元）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全球主要地区铁路信号销售额及份额列表预测（2026-2031）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全球主要企业铁路信号销售额（2020-2025）&amp;（百万美元）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全球主要企业铁路信号销售额份额对比（2020-2025）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26： 2024年全球铁路信号主要厂商市场地位（第一梯队、第二梯队和第三梯队）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2024年全球主要厂商铁路信号收入排名（百万美元）</w:t>
      </w:r>
      <w:r>
        <w:rPr>
          <w:rFonts w:hint="eastAsia"/>
        </w:rPr>
        <w:br/>
      </w:r>
      <w:r>
        <w:rPr>
          <w:rFonts w:hint="eastAsia"/>
        </w:rPr>
        <w:t>　　表 28： 全球主要厂商铁路信号总部及市场区域分布</w:t>
      </w:r>
      <w:r>
        <w:rPr>
          <w:rFonts w:hint="eastAsia"/>
        </w:rPr>
        <w:br/>
      </w:r>
      <w:r>
        <w:rPr>
          <w:rFonts w:hint="eastAsia"/>
        </w:rPr>
        <w:t>　　表 29： 全球主要厂商成立日期</w:t>
      </w:r>
      <w:r>
        <w:rPr>
          <w:rFonts w:hint="eastAsia"/>
        </w:rPr>
        <w:br/>
      </w:r>
      <w:r>
        <w:rPr>
          <w:rFonts w:hint="eastAsia"/>
        </w:rPr>
        <w:t>　　表 30： 全球铁路信号市场投资、并购等现状分析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31： 中国主要企业铁路信号销售额列表（2020-2025）&amp;（百万美元）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中国主要企业铁路信号销售额份额对比（2020-2025）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重点企业（1）公司信息、总部、铁路信号市场地位以及主要的竞争对手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重点企业（1） 铁路信号产品及服务介绍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重点企业（1）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38： 重点企业（2）公司信息、总部、铁路信号市场地位以及主要的竞争对手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重点企业（2） 铁路信号产品及服务介绍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重点企业（2）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重点企业（3）公司信息、总部、铁路信号市场地位以及主要的竞争对手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重点企业（3） 铁路信号产品及服务介绍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重点企业（3）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重点企业（4）公司信息、总部、铁路信号市场地位以及主要的竞争对手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重点企业（4） 铁路信号产品及服务介绍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重点企业（4）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重点企业（5）公司信息、总部、铁路信号市场地位以及主要的竞争对手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重点企业（5） 铁路信号产品及服务介绍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重点企业（5）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重点企业（6）公司信息、总部、铁路信号市场地位以及主要的竞争对手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重点企业（6） 铁路信号产品及服务介绍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重点企业（6）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重点企业（7）公司信息、总部、铁路信号市场地位以及主要的竞争对手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重点企业（7） 铁路信号产品及服务介绍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重点企业（7）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重点企业（8）公司信息、总部、铁路信号市场地位以及主要的竞争对手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重点企业（8） 铁路信号产品及服务介绍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重点企业（8）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重点企业（9）公司信息、总部、铁路信号市场地位以及主要的竞争对手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重点企业（9） 铁路信号产品及服务介绍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重点企业（9）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重点企业（10）公司信息、总部、铁路信号市场地位以及主要的竞争对手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重点企业（10） 铁路信号产品及服务介绍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重点企业（10） 铁路信号收入及毛利率（2020-2025）&amp;（百万美元）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78： 铁路信号行业发展机遇及主要驱动因素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79： 铁路信号行业发展面临的风险</w:t>
      </w:r>
      <w:r>
        <w:rPr>
          <w:rFonts w:hint="eastAsia"/>
        </w:rPr>
        <w:br/>
      </w:r>
      <w:r>
        <w:rPr>
          <w:rFonts w:hint="eastAsia"/>
        </w:rPr>
        <w:t>　　表 80： 铁路信号行业政策分析</w:t>
      </w:r>
      <w:r>
        <w:rPr>
          <w:rFonts w:hint="eastAsia"/>
        </w:rPr>
        <w:br/>
      </w:r>
      <w:r>
        <w:rPr>
          <w:rFonts w:hint="eastAsia"/>
        </w:rPr>
        <w:t>　　表 81： 研究范围</w:t>
      </w:r>
      <w:r>
        <w:rPr>
          <w:rFonts w:hint="eastAsia"/>
        </w:rPr>
        <w:br/>
      </w:r>
      <w:r>
        <w:rPr>
          <w:rFonts w:hint="eastAsia"/>
        </w:rPr>
        <w:t>　　表 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铁路信号产品图片</w:t>
      </w:r>
      <w:r>
        <w:rPr>
          <w:rFonts w:hint="eastAsia"/>
        </w:rPr>
        <w:br/>
      </w:r>
      <w:r>
        <w:rPr>
          <w:rFonts w:hint="eastAsia"/>
        </w:rPr>
        <w:t>　　图 2： 全球市场铁路信号市场规模（销售额），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全球铁路信号市场销售额预测：（百万美元）&amp;（2020-2031）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中国市场铁路信号销售额及未来趋势（2020-2031）&amp;（百万美元）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CBTC系统 产品图片</w:t>
      </w:r>
      <w:r>
        <w:rPr>
          <w:rFonts w:hint="eastAsia"/>
        </w:rPr>
        <w:br/>
      </w:r>
      <w:r>
        <w:rPr>
          <w:rFonts w:hint="eastAsia"/>
        </w:rPr>
        <w:t>　　图 6： 全球CBTC系统规模及增长率（2020-2031）&amp;（百万美元）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全球I-CBTC系统规模及增长率（2020-2031）&amp;（百万美元）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全球FAO系统规模及增长率（2020-2031）&amp;（百万美元）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全球不同产品类型铁路信号市场份额2024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全球不同产品类型铁路信号市场份额2020-2025</w:t>
      </w:r>
      <w:r>
        <w:rPr>
          <w:rFonts w:hint="eastAsia"/>
        </w:rPr>
        <w:br/>
      </w:r>
      <w:r>
        <w:rPr>
          <w:rFonts w:hint="eastAsia"/>
        </w:rPr>
        <w:t>　　图 11： 全球不同产品类型铁路信号市场份额预测2026-2031</w:t>
      </w:r>
      <w:r>
        <w:rPr>
          <w:rFonts w:hint="eastAsia"/>
        </w:rPr>
        <w:br/>
      </w:r>
      <w:r>
        <w:rPr>
          <w:rFonts w:hint="eastAsia"/>
        </w:rPr>
        <w:t>　　图 12： 中国不同产品类型铁路信号市场份额2020-2025</w:t>
      </w:r>
      <w:r>
        <w:rPr>
          <w:rFonts w:hint="eastAsia"/>
        </w:rPr>
        <w:br/>
      </w:r>
      <w:r>
        <w:rPr>
          <w:rFonts w:hint="eastAsia"/>
        </w:rPr>
        <w:t>　　图 13： 中国不同产品类型铁路信号市场份额预测2026- 2031</w:t>
      </w:r>
      <w:r>
        <w:rPr>
          <w:rFonts w:hint="eastAsia"/>
        </w:rPr>
        <w:br/>
      </w:r>
      <w:r>
        <w:rPr>
          <w:rFonts w:hint="eastAsia"/>
        </w:rPr>
        <w:t>　　图 14： 城市轨道交通</w:t>
      </w:r>
      <w:r>
        <w:rPr>
          <w:rFonts w:hint="eastAsia"/>
        </w:rPr>
        <w:br/>
      </w:r>
      <w:r>
        <w:rPr>
          <w:rFonts w:hint="eastAsia"/>
        </w:rPr>
        <w:t>　　图 15： 干线铁路</w:t>
      </w:r>
      <w:r>
        <w:rPr>
          <w:rFonts w:hint="eastAsia"/>
        </w:rPr>
        <w:br/>
      </w:r>
      <w:r>
        <w:rPr>
          <w:rFonts w:hint="eastAsia"/>
        </w:rPr>
        <w:t>　　图 16： 全球不同应用铁路信号市场份额2024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全球不同应用铁路信号市场份额2020-2025</w:t>
      </w:r>
      <w:r>
        <w:rPr>
          <w:rFonts w:hint="eastAsia"/>
        </w:rPr>
        <w:br/>
      </w:r>
      <w:r>
        <w:rPr>
          <w:rFonts w:hint="eastAsia"/>
        </w:rPr>
        <w:t>　　图 18： 全球主要地区铁路信号销售额市场份额（2020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北美铁路信号销售额及预测（2020-2031）&amp;（百万美元）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欧洲铁路信号销售额及预测（2020-2031）&amp;（百万美元）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中国铁路信号销售额及预测（2020-2031）&amp;（百万美元）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日本铁路信号销售额及预测（2020-2031）&amp;（百万美元）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东南亚铁路信号销售额及预测（2020-2031）&amp;（百万美元）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印度铁路信号销售额及预测（2020-2031）&amp;（百万美元）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2024年全球前五大厂商铁路信号市场份额</w:t>
      </w:r>
      <w:r>
        <w:rPr>
          <w:rFonts w:hint="eastAsia"/>
        </w:rPr>
        <w:br/>
      </w:r>
      <w:r>
        <w:rPr>
          <w:rFonts w:hint="eastAsia"/>
        </w:rPr>
        <w:t>　　图 26： 2024年全球铁路信号第一梯队、第二梯队和第三梯队厂商及市场份额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铁路信号全球领先企业SWOT分析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2024年中国排名前三铁路信号企业市场份额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a271701854de3" w:history="1">
        <w:r>
          <w:rPr>
            <w:rStyle w:val="Hyperlink"/>
          </w:rPr>
          <w:t>2025-2031年全球与中国铁路信号行业研究及前景趋势预测报告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a271701854de3" w:history="1">
        <w:r>
          <w:rPr>
            <w:rStyle w:val="Hyperlink"/>
          </w:rPr>
          <w:t>https://www.20087.com/7/31/TieLuXinHaoShiChangQianJingFenXi.html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热点：铁路信号灯、铁路信号标志、铁路信号分为、铁路信号员、铁路信号灯有哪几种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6a1c4dd954a7c" w:history="1">
      <w:r>
        <w:rPr>
          <w:rStyle w:val="Hyperlink"/>
        </w:rPr>
        <w:t>2025-2031年全球与中国铁路信号行业研究及前景趋势预测报告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ieLuXinHaoShiChangQianJingFenXi.html" TargetMode="External" Id="R3cca27170185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ieLuXinHaoShiChangQianJingFenXi.html" TargetMode="External" Id="R4416a1c4dd95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2025-05-17T01:25:01Z</dcterms:created>
  <dcterms:modified xsi:type="dcterms:W3CDTF">2025-05-17T02:25:01Z</dcterms:modified>
  <dc:subject>2025-2031年全球与中国铁路信号行业研究及前景趋势预测报告</dc:subject>
  <dc:title>2025-2031年全球与中国铁路信号行业研究及前景趋势预测报告</dc:title>
  <cp:keywords>2025-2031年全球与中国铁路信号行业研究及前景趋势预测报告</cp:keywords>
  <dc:description>2025-2031年全球与中国铁路信号行业研究及前景趋势预测报告</dc:description>
</cp:coreProperties>
</file>