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b80801e7c4270" w:history="1">
              <w:r>
                <w:rPr>
                  <w:rStyle w:val="Hyperlink"/>
                </w:rPr>
                <w:t>2025-2031年全球与中国空管二次雷达市场现状及前景趋势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b80801e7c4270" w:history="1">
              <w:r>
                <w:rPr>
                  <w:rStyle w:val="Hyperlink"/>
                </w:rPr>
                <w:t>2025-2031年全球与中国空管二次雷达市场现状及前景趋势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b80801e7c4270" w:history="1">
                <w:r>
                  <w:rPr>
                    <w:rStyle w:val="Hyperlink"/>
                  </w:rPr>
                  <w:t>https://www.20087.com/8/61/KongGuanErCiLeiDaDeXianZhuangYuFaZhanQianJing.html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空管二次雷达（Secondary Surveillance Radar, SSR）是民用航空空中交通管制系统的核心监视设备，通过与机载应答机的协同工作，获取飞行器的身份代码、高度信息及位置数据。与一次雷达仅探测目标回波不同，二次雷达发射询问信号，触发飞机上的应答机发送包含预设信息的编码回复，实现更精确、更可靠的目标识别与跟踪。系统由地面询问站、天线、信号处理单元与数据处理中心组成，工作在L波段，具备多模式能力（如Mode A/C/S），支持选择性询问与数据链通信。在终端区、航路及进近阶段，二次雷达为管制员提供实时、准确的空中交通态势，是保障飞行安全、维持空域秩序与实施流量管理的关键技术。现代系统已集成单脉冲技术，提升角度测量精度与抗干扰能力。</w:t>
      </w:r>
      <w:r>
        <w:rPr>
          <w:rFonts w:hint="eastAsia"/>
        </w:rPr>
        <w:br/>
      </w:r>
      <w:r>
        <w:rPr>
          <w:rFonts w:hint="eastAsia"/>
        </w:rPr>
        <w:t>　　未来，空管二次雷达的发展将向多源融合、模式S增强与向星基系统演进方向深化。模式S（Mode S）协议将全面普及，支持点对点选择性询问、更大数据链路容量与扩展报文功能，为广播式自动相关监视（ADS-B）提供补充与冗余。地面雷达站将与ADS-B、多点定位（MLAT）及卫星监视数据深度融合，构建多传感器协同的综合监视网络，提升覆盖范围、精度与系统韧性。在偏远地区或海洋空域，星基二次雷达概念可能探索，利用低轨卫星搭载接收设备捕获机载应答信号，实现全球无缝监视。信号处理技术将优化，增强在复杂电磁环境下的抗干扰与目标分辨能力。网络安全防护将强化，防止应答信号伪造或干扰攻击。此外，系统将支持更高级别的自动化管制功能，为未来空中交通管理系统的智能化升级提供数据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b80801e7c4270" w:history="1">
        <w:r>
          <w:rPr>
            <w:rStyle w:val="Hyperlink"/>
          </w:rPr>
          <w:t>2025-2031年全球与中国空管二次雷达市场现状及前景趋势</w:t>
        </w:r>
      </w:hyperlink>
      <w:r>
        <w:rPr>
          <w:rFonts w:hint="eastAsia"/>
        </w:rPr>
        <w:t>》基于市场调研数据，系统分析了空管二次雷达行业的市场现状与发展前景。报告从空管二次雷达产业链角度出发，梳理了当前空管二次雷达市场规模、价格走势和供需情况，并对未来几年的增长空间作出预测。研究涵盖了空管二次雷达行业技术发展现状、创新方向以及重点企业的竞争格局，包括空管二次雷达市场集中度和品牌策略分析。报告还针对空管二次雷达细分领域和区域市场展开讨论，客观评估了空管二次雷达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空管二次雷达市场概述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按照不同产品类型，空管二次雷达主要可以分为如下几个类别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全球不同产品类型空管二次雷达销售额增长趋势2020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A/C模式雷达</w:t>
      </w:r>
      <w:r>
        <w:rPr>
          <w:rFonts w:hint="eastAsia"/>
        </w:rPr>
        <w:br/>
      </w:r>
      <w:r>
        <w:rPr>
          <w:rFonts w:hint="eastAsia"/>
        </w:rPr>
        <w:t>　　　　1.2.3 S模式雷达</w:t>
      </w:r>
      <w:r>
        <w:rPr>
          <w:rFonts w:hint="eastAsia"/>
        </w:rPr>
        <w:br/>
      </w:r>
      <w:r>
        <w:rPr>
          <w:rFonts w:hint="eastAsia"/>
        </w:rPr>
        <w:t>　　1.3 从不同应用，空管二次雷达主要包括如下几个方面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全球不同应用空管二次雷达销售额增长趋势2020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空管二次雷达行业背景、发展历史、现状及趋势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空管二次雷达行业目前现状分析</w:t>
      </w:r>
      <w:r>
        <w:rPr>
          <w:rFonts w:hint="eastAsia"/>
        </w:rPr>
        <w:br/>
      </w:r>
      <w:r>
        <w:rPr>
          <w:rFonts w:hint="eastAsia"/>
        </w:rPr>
        <w:t>　　　　1.4.2 空管二次雷达发展趋势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全球空管二次雷达总体规模分析</w:t>
      </w:r>
      <w:r>
        <w:rPr>
          <w:rFonts w:hint="eastAsia"/>
        </w:rPr>
        <w:br/>
      </w:r>
      <w:r>
        <w:rPr>
          <w:rFonts w:hint="eastAsia"/>
        </w:rPr>
        <w:t>　　2.1 全球空管二次雷达供需现状及预测（2020-2031）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全球空管二次雷达产能、产量、产能利用率及发展趋势（2020-2031）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全球空管二次雷达产量、需求量及发展趋势（2020-2031）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全球主要地区空管二次雷达产量及发展趋势（2020-2031）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全球主要地区空管二次雷达产量（2020-2025）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全球主要地区空管二次雷达产量（2026-2031）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全球主要地区空管二次雷达产量市场份额（2020-2031）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中国空管二次雷达供需现状及预测（2020-2031）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中国空管二次雷达产能、产量、产能利用率及发展趋势（2020-2031）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中国空管二次雷达产量、市场需求量及发展趋势（2020-2031）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全球空管二次雷达销量及销售额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全球市场空管二次雷达销售额（2020-2031）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全球市场空管二次雷达销量（2020-2031）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全球市场空管二次雷达价格趋势（2020-2031）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全球空管二次雷达主要地区分析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全球主要地区空管二次雷达市场规模分析：2020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全球主要地区空管二次雷达销售收入及市场份额（2020-2025年）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全球主要地区空管二次雷达销售收入预测（2026-2031年）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全球主要地区空管二次雷达销量分析：2020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全球主要地区空管二次雷达销量及市场份额（2020-2025年）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全球主要地区空管二次雷达销量及市场份额预测（2026-2031）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北美市场空管二次雷达销量、收入及增长率（2020-2031）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欧洲市场空管二次雷达销量、收入及增长率（2020-2031）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中国市场空管二次雷达销量、收入及增长率（2020-2031）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日本市场空管二次雷达销量、收入及增长率（2020-2031）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东南亚市场空管二次雷达销量、收入及增长率（2020-2031）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印度市场空管二次雷达销量、收入及增长率（2020-2031）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全球市场主要厂商空管二次雷达产能市场份额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全球市场主要厂商空管二次雷达销量（2020-2025）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全球市场主要厂商空管二次雷达销量（2020-2025）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全球市场主要厂商空管二次雷达销售收入（2020-2025）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全球市场主要厂商空管二次雷达销售价格（2020-2025）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2024年全球主要生产商空管二次雷达收入排名</w:t>
      </w:r>
      <w:r>
        <w:rPr>
          <w:rFonts w:hint="eastAsia"/>
        </w:rPr>
        <w:br/>
      </w:r>
      <w:r>
        <w:rPr>
          <w:rFonts w:hint="eastAsia"/>
        </w:rPr>
        <w:t>　　4.3 中国市场主要厂商空管二次雷达销量（2020-2025）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中国市场主要厂商空管二次雷达销量（2020-2025）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中国市场主要厂商空管二次雷达销售收入（2020-2025）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2024年中国主要生产商空管二次雷达收入排名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中国市场主要厂商空管二次雷达销售价格（2020-2025）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全球主要厂商空管二次雷达总部及产地分布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全球主要厂商成立时间及空管二次雷达商业化日期</w:t>
      </w:r>
      <w:r>
        <w:rPr>
          <w:rFonts w:hint="eastAsia"/>
        </w:rPr>
        <w:br/>
      </w:r>
      <w:r>
        <w:rPr>
          <w:rFonts w:hint="eastAsia"/>
        </w:rPr>
        <w:t>　　4.6 全球主要厂商空管二次雷达产品类型及应用</w:t>
      </w:r>
      <w:r>
        <w:rPr>
          <w:rFonts w:hint="eastAsia"/>
        </w:rPr>
        <w:br/>
      </w:r>
      <w:r>
        <w:rPr>
          <w:rFonts w:hint="eastAsia"/>
        </w:rPr>
        <w:t>　　4.7 空管二次雷达行业集中度、竞争程度分析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空管二次雷达行业集中度分析：2024年全球Top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全球空管二次雷达第一梯队、第二梯队和第三梯队生产商（品牌）及市场份额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空管二次雷达销量、收入、价格及毛利率（2020-2025）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空管二次雷达销量、收入、价格及毛利率（2020-2025）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空管二次雷达销量、收入、价格及毛利率（2020-2025）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空管二次雷达销量、收入、价格及毛利率（2020-2025）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空管二次雷达销量、收入、价格及毛利率（2020-2025）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空管二次雷达销量、收入、价格及毛利率（2020-2025）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空管二次雷达销量、收入、价格及毛利率（2020-2025）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空管二次雷达销量、收入、价格及毛利率（2020-2025）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空管二次雷达销量、收入、价格及毛利率（2020-2025）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空管二次雷达销量、收入、价格及毛利率（2020-2025）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空管二次雷达销量、收入、价格及毛利率（2020-2025）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空管二次雷达销量、收入、价格及毛利率（2020-2025）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空管二次雷达销量、收入、价格及毛利率（2020-2025）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空管二次雷达销量、收入、价格及毛利率（2020-2025）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空管二次雷达销量、收入、价格及毛利率（2020-2025）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空管二次雷达销量、收入、价格及毛利率（2020-2025）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不同产品类型空管二次雷达分析</w:t>
      </w:r>
      <w:r>
        <w:rPr>
          <w:rFonts w:hint="eastAsia"/>
        </w:rPr>
        <w:br/>
      </w:r>
      <w:r>
        <w:rPr>
          <w:rFonts w:hint="eastAsia"/>
        </w:rPr>
        <w:t>　　6.1 全球不同产品类型空管二次雷达销量（2020-2031）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全球不同产品类型空管二次雷达销量及市场份额（2020-2025）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全球不同产品类型空管二次雷达销量预测（2026-2031）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全球不同产品类型空管二次雷达收入（2020-2031）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全球不同产品类型空管二次雷达收入及市场份额（2020-2025）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全球不同产品类型空管二次雷达收入预测（2026-2031）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全球不同产品类型空管二次雷达价格走势（2020-2031）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不同应用空管二次雷达分析</w:t>
      </w:r>
      <w:r>
        <w:rPr>
          <w:rFonts w:hint="eastAsia"/>
        </w:rPr>
        <w:br/>
      </w:r>
      <w:r>
        <w:rPr>
          <w:rFonts w:hint="eastAsia"/>
        </w:rPr>
        <w:t>　　7.1 全球不同应用空管二次雷达销量（2020-2031）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全球不同应用空管二次雷达销量及市场份额（2020-2025）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全球不同应用空管二次雷达销量预测（2026-2031）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全球不同应用空管二次雷达收入（2020-2031）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全球不同应用空管二次雷达收入及市场份额（2020-2025）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全球不同应用空管二次雷达收入预测（2026-2031）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全球不同应用空管二次雷达价格走势（2020-2031）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空管二次雷达产业链分析</w:t>
      </w:r>
      <w:r>
        <w:rPr>
          <w:rFonts w:hint="eastAsia"/>
        </w:rPr>
        <w:br/>
      </w:r>
      <w:r>
        <w:rPr>
          <w:rFonts w:hint="eastAsia"/>
        </w:rPr>
        <w:t>　　8.2 空管二次雷达工艺制造技术分析</w:t>
      </w:r>
      <w:r>
        <w:rPr>
          <w:rFonts w:hint="eastAsia"/>
        </w:rPr>
        <w:br/>
      </w:r>
      <w:r>
        <w:rPr>
          <w:rFonts w:hint="eastAsia"/>
        </w:rPr>
        <w:t>　　8.3 空管二次雷达产业上游供应分析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空管二次雷达下游客户分析</w:t>
      </w:r>
      <w:r>
        <w:rPr>
          <w:rFonts w:hint="eastAsia"/>
        </w:rPr>
        <w:br/>
      </w:r>
      <w:r>
        <w:rPr>
          <w:rFonts w:hint="eastAsia"/>
        </w:rPr>
        <w:t>　　8.5 空管二次雷达销售渠道分析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空管二次雷达行业发展机遇及主要驱动因素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空管二次雷达行业发展面临的风险</w:t>
      </w:r>
      <w:r>
        <w:rPr>
          <w:rFonts w:hint="eastAsia"/>
        </w:rPr>
        <w:br/>
      </w:r>
      <w:r>
        <w:rPr>
          <w:rFonts w:hint="eastAsia"/>
        </w:rPr>
        <w:t>　　9.3 空管二次雷达行业政策分析</w:t>
      </w:r>
      <w:r>
        <w:rPr>
          <w:rFonts w:hint="eastAsia"/>
        </w:rPr>
        <w:br/>
      </w:r>
      <w:r>
        <w:rPr>
          <w:rFonts w:hint="eastAsia"/>
        </w:rPr>
        <w:t>　　9.4 空管二次雷达中国企业SWOT分析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全球不同产品类型空管二次雷达销售额增长（CAGR）趋势2020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空管二次雷达行业目前发展现状</w:t>
      </w:r>
      <w:r>
        <w:rPr>
          <w:rFonts w:hint="eastAsia"/>
        </w:rPr>
        <w:br/>
      </w:r>
      <w:r>
        <w:rPr>
          <w:rFonts w:hint="eastAsia"/>
        </w:rPr>
        <w:t>　　表 4： 空管二次雷达发展趋势</w:t>
      </w:r>
      <w:r>
        <w:rPr>
          <w:rFonts w:hint="eastAsia"/>
        </w:rPr>
        <w:br/>
      </w:r>
      <w:r>
        <w:rPr>
          <w:rFonts w:hint="eastAsia"/>
        </w:rPr>
        <w:t>　　表 5： 全球主要地区空管二次雷达产量增速（CAGR）：（2020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全球主要地区空管二次雷达产量（2020-2025）&amp;（台）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全球主要地区空管二次雷达产量（2026-2031）&amp;（台）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全球主要地区空管二次雷达产量市场份额（2020-2025）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全球主要地区空管二次雷达产量（2026-2031）&amp;（台）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全球主要地区空管二次雷达销售收入增速：（2020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全球主要地区空管二次雷达销售收入（2020-2025）&amp;（百万美元）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全球主要地区空管二次雷达销售收入市场份额（2020-2025）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全球主要地区空管二次雷达收入（2026-2031）&amp;（百万美元）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全球主要地区空管二次雷达收入市场份额（2026-2031）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全球主要地区空管二次雷达销量（台）：2020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全球主要地区空管二次雷达销量（2020-2025）&amp;（台）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全球主要地区空管二次雷达销量市场份额（2020-2025）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全球主要地区空管二次雷达销量（2026-2031）&amp;（台）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全球主要地区空管二次雷达销量份额（2026-2031）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全球市场主要厂商空管二次雷达产能（2024-2025）&amp;（台）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全球市场主要厂商空管二次雷达销量（2020-2025）&amp;（台）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全球市场主要厂商空管二次雷达销量市场份额（2020-2025）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全球市场主要厂商空管二次雷达销售收入（2020-2025）&amp;（百万美元）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全球市场主要厂商空管二次雷达销售收入市场份额（2020-2025）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全球市场主要厂商空管二次雷达销售价格（2020-2025）&amp;（美元/台）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2024年全球主要生产商空管二次雷达收入排名（百万美元）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中国市场主要厂商空管二次雷达销量（2020-2025）&amp;（台）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中国市场主要厂商空管二次雷达销量市场份额（2020-2025）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中国市场主要厂商空管二次雷达销售收入（2020-2025）&amp;（百万美元）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中国市场主要厂商空管二次雷达销售收入市场份额（2020-2025）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2024年中国主要生产商空管二次雷达收入排名（百万美元）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中国市场主要厂商空管二次雷达销售价格（2020-2025）&amp;（美元/台）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全球主要厂商空管二次雷达总部及产地分布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全球主要厂商成立时间及空管二次雷达商业化日期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全球主要厂商空管二次雷达产品类型及应用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2024年全球空管二次雷达主要厂商市场地位（第一梯队、第二梯队和第三梯队）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全球空管二次雷达市场投资、并购等现状分析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空管二次雷达销量（台）、收入（百万美元）、价格（美元/台）及毛利率（2020-2025）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空管二次雷达销量（台）、收入（百万美元）、价格（美元/台）及毛利率（2020-2025）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空管二次雷达销量（台）、收入（百万美元）、价格（美元/台）及毛利率（2020-2025）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空管二次雷达销量（台）、收入（百万美元）、价格（美元/台）及毛利率（2020-2025）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空管二次雷达销量（台）、收入（百万美元）、价格（美元/台）及毛利率（2020-2025）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空管二次雷达销量（台）、收入（百万美元）、价格（美元/台）及毛利率（2020-2025）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空管二次雷达销量（台）、收入（百万美元）、价格（美元/台）及毛利率（2020-2025）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空管二次雷达销量（台）、收入（百万美元）、价格（美元/台）及毛利率（2020-2025）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空管二次雷达销量（台）、收入（百万美元）、价格（美元/台）及毛利率（2020-2025）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空管二次雷达销量（台）、收入（百万美元）、价格（美元/台）及毛利率（2020-2025）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空管二次雷达销量（台）、收入（百万美元）、价格（美元/台）及毛利率（2020-2025）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空管二次雷达销量（台）、收入（百万美元）、价格（美元/台）及毛利率（2020-2025）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空管二次雷达销量（台）、收入（百万美元）、价格（美元/台）及毛利率（2020-2025）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空管二次雷达销量（台）、收入（百万美元）、价格（美元/台）及毛利率（2020-2025）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空管二次雷达销量（台）、收入（百万美元）、价格（美元/台）及毛利率（2020-2025）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空管二次雷达生产基地、销售区域、竞争对手及市场地位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空管二次雷达产品规格、参数及市场应用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空管二次雷达销量（台）、收入（百万美元）、价格（美元/台）及毛利率（2020-2025）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全球不同产品类型空管二次雷达销量（2020-2025年）&amp;（台）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全球不同产品类型空管二次雷达销量市场份额（2020-2025）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全球不同产品类型空管二次雷达销量预测（2026-2031）&amp;（台）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全球市场不同产品类型空管二次雷达销量市场份额预测（2026-2031）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全球不同产品类型空管二次雷达收入（2020-2025年）&amp;（百万美元）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全球不同产品类型空管二次雷达收入市场份额（2020-2025）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全球不同产品类型空管二次雷达收入预测（2026-2031）&amp;（百万美元）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全球不同产品类型空管二次雷达收入市场份额预测（2026-2031）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全球不同应用空管二次雷达销量（2020-2025年）&amp;（台）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全球不同应用空管二次雷达销量市场份额（2020-2025）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全球不同应用空管二次雷达销量预测（2026-2031）&amp;（台）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全球市场不同应用空管二次雷达销量市场份额预测（2026-2031）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全球不同应用空管二次雷达收入（2020-2025年）&amp;（百万美元）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全球不同应用空管二次雷达收入市场份额（2020-2025）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全球不同应用空管二次雷达收入预测（2026-2031）&amp;（百万美元）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全球不同应用空管二次雷达收入市场份额预测（2026-2031）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空管二次雷达上游原料供应商及联系方式列表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空管二次雷达典型客户列表</w:t>
      </w:r>
      <w:r>
        <w:rPr>
          <w:rFonts w:hint="eastAsia"/>
        </w:rPr>
        <w:br/>
      </w:r>
      <w:r>
        <w:rPr>
          <w:rFonts w:hint="eastAsia"/>
        </w:rPr>
        <w:t>　　表 136： 空管二次雷达主要销售模式及销售渠道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空管二次雷达行业发展机遇及主要驱动因素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空管二次雷达行业发展面临的风险</w:t>
      </w:r>
      <w:r>
        <w:rPr>
          <w:rFonts w:hint="eastAsia"/>
        </w:rPr>
        <w:br/>
      </w:r>
      <w:r>
        <w:rPr>
          <w:rFonts w:hint="eastAsia"/>
        </w:rPr>
        <w:t>　　表 139： 空管二次雷达行业政策分析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空管二次雷达产品图片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全球不同产品类型空管二次雷达销售额2020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全球不同产品类型空管二次雷达市场份额2024 &amp; 2031</w:t>
      </w:r>
      <w:r>
        <w:rPr>
          <w:rFonts w:hint="eastAsia"/>
        </w:rPr>
        <w:br/>
      </w:r>
      <w:r>
        <w:rPr>
          <w:rFonts w:hint="eastAsia"/>
        </w:rPr>
        <w:t>　　图 4： A/C模式雷达产品图片</w:t>
      </w:r>
      <w:r>
        <w:rPr>
          <w:rFonts w:hint="eastAsia"/>
        </w:rPr>
        <w:br/>
      </w:r>
      <w:r>
        <w:rPr>
          <w:rFonts w:hint="eastAsia"/>
        </w:rPr>
        <w:t>　　图 5： S模式雷达产品图片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全球不同应用空管二次雷达市场份额2024 &amp; 2031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全球空管二次雷达产能、产量、产能利用率及发展趋势（2020-2031）&amp;（台）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全球空管二次雷达产量、需求量及发展趋势（2020-2031）&amp;（台）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全球主要地区空管二次雷达产量（2020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全球主要地区空管二次雷达产量市场份额（2020-2031）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中国空管二次雷达产能、产量、产能利用率及发展趋势（2020-2031）&amp;（台）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中国空管二次雷达产量、市场需求量及发展趋势（2020-2031）&amp;（台）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全球空管二次雷达市场销售额及增长率：（2020-2031）&amp;（百万美元）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全球市场空管二次雷达市场规模：2020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全球市场空管二次雷达销量及增长率（2020-2031）&amp;（台）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全球市场空管二次雷达价格趋势（2020-2031）&amp;（美元/台）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全球主要地区空管二次雷达销售收入（2020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全球主要地区空管二次雷达销售收入市场份额（2020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北美市场空管二次雷达销量及增长率（2020-2031）&amp;（台）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北美市场空管二次雷达收入及增长率（2020-2031）&amp;（百万美元）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欧洲市场空管二次雷达销量及增长率（2020-2031）&amp;（台）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欧洲市场空管二次雷达收入及增长率（2020-2031）&amp;（百万美元）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中国市场空管二次雷达销量及增长率（2020-2031）&amp;（台）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中国市场空管二次雷达收入及增长率（2020-2031）&amp;（百万美元）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日本市场空管二次雷达销量及增长率（2020-2031）&amp;（台）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日本市场空管二次雷达收入及增长率（2020-2031）&amp;（百万美元）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东南亚市场空管二次雷达销量及增长率（2020-2031）&amp;（台）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东南亚市场空管二次雷达收入及增长率（2020-2031）&amp;（百万美元）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印度市场空管二次雷达销量及增长率（2020-2031）&amp;（台）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印度市场空管二次雷达收入及增长率（2020-2031）&amp;（百万美元）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2024年全球市场主要厂商空管二次雷达销量市场份额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2024年全球市场主要厂商空管二次雷达收入市场份额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2024年中国市场主要厂商空管二次雷达销量市场份额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2024年中国市场主要厂商空管二次雷达收入市场份额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2024年全球前五大生产商空管二次雷达市场份额</w:t>
      </w:r>
      <w:r>
        <w:rPr>
          <w:rFonts w:hint="eastAsia"/>
        </w:rPr>
        <w:br/>
      </w:r>
      <w:r>
        <w:rPr>
          <w:rFonts w:hint="eastAsia"/>
        </w:rPr>
        <w:t>　　图 39： 2024年全球空管二次雷达第一梯队、第二梯队和第三梯队厂商及市场份额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全球不同产品类型空管二次雷达价格走势（2020-2031）&amp;（美元/台）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全球不同应用空管二次雷达价格走势（2020-2031）&amp;（美元/台）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空管二次雷达产业链</w:t>
      </w:r>
      <w:r>
        <w:rPr>
          <w:rFonts w:hint="eastAsia"/>
        </w:rPr>
        <w:br/>
      </w:r>
      <w:r>
        <w:rPr>
          <w:rFonts w:hint="eastAsia"/>
        </w:rPr>
        <w:t>　　图 43： 空管二次雷达中国企业SWOT分析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b80801e7c4270" w:history="1">
        <w:r>
          <w:rPr>
            <w:rStyle w:val="Hyperlink"/>
          </w:rPr>
          <w:t>2025-2031年全球与中国空管二次雷达市场现状及前景趋势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b80801e7c4270" w:history="1">
        <w:r>
          <w:rPr>
            <w:rStyle w:val="Hyperlink"/>
          </w:rPr>
          <w:t>https://www.20087.com/8/61/KongGuanErCiLeiDaDeXianZhuangYuFaZhanQianJing.html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586ed799b4a69" w:history="1">
      <w:r>
        <w:rPr>
          <w:rStyle w:val="Hyperlink"/>
        </w:rPr>
        <w:t>2025-2031年全球与中国空管二次雷达市场现状及前景趋势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KongGuanErCiLeiDaDeXianZhuangYuFaZhanQianJing.html" TargetMode="External" Id="Rc75b80801e7c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KongGuanErCiLeiDaDeXianZhuangYuFaZhanQianJing.html" TargetMode="External" Id="R93b586ed799b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2025-07-13T07:43:18Z</dcterms:created>
  <dcterms:modified xsi:type="dcterms:W3CDTF">2025-07-13T08:43:18Z</dcterms:modified>
  <dc:subject>2025-2031年全球与中国空管二次雷达市场现状及前景趋势</dc:subject>
  <dc:title>2025-2031年全球与中国空管二次雷达市场现状及前景趋势</dc:title>
  <cp:keywords>2025-2031年全球与中国空管二次雷达市场现状及前景趋势</cp:keywords>
  <dc:description>2025-2031年全球与中国空管二次雷达市场现状及前景趋势</dc:description>
</cp:coreProperties>
</file>