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39a7816864946" w:history="1">
              <w:r>
                <w:rPr>
                  <w:rStyle w:val="Hyperlink"/>
                </w:rPr>
                <w:t>2026-2032年中国轮椅货车市场调查研究与行业前景分析报告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39a7816864946" w:history="1">
              <w:r>
                <w:rPr>
                  <w:rStyle w:val="Hyperlink"/>
                </w:rPr>
                <w:t>2026-2032年中国轮椅货车市场调查研究与行业前景分析报告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539a7816864946" w:history="1">
                <w:r>
                  <w:rPr>
                    <w:rStyle w:val="Hyperlink"/>
                  </w:rPr>
                  <w:t>https://www.20087.com/8/01/LunYiHuoCheDeXianZhuangYuQianJing.html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椅货车（通常称为福祉车）是专为行动不便人士、失能老人及肢体残障群体设计的特种无障碍车辆，主要解决特殊人群的出行难题。目前，福祉车市场呈现出“刚需巨大但供给不足”的结构性矛盾。从技术路径来看，主要分为旋转座椅式与轮椅直入式两大类：前者通过电动装置将座椅旋转并延伸至车外，适合具备一定移动能力的乘客；后者则通过内置斜坡踏板或电动升降平台，允许乘客连同轮椅直接进入车厢，适用于重度失能人群。目前，市场上的福祉车多由整车厂基于中高端MPV或SUV打造，售价普遍较高，且部分存量车辆依赖第三方改装，面临着改装标准不统一、备案上牌难及保险理赔复杂等合规性挑战，导致普通工薪家庭难以负担。</w:t>
      </w:r>
      <w:r>
        <w:rPr>
          <w:rFonts w:hint="eastAsia"/>
        </w:rPr>
        <w:br/>
      </w:r>
      <w:r>
        <w:rPr>
          <w:rFonts w:hint="eastAsia"/>
        </w:rPr>
        <w:t>　　未来，轮椅货车行业将朝着原厂化、智能化与普惠化方向深度发展。市场调研网认为，为了跨越供需鸿沟，更多主流汽车企业将直接介入生产环节，推出经过严格碰撞测试与合规认证的原厂福祉车型，从源头上保障车辆的安全性与售后服务的可靠性。在技术创新层面，低地板设计、集成式隐藏坡道以及轻量化电动升降套件将成为研发重点，旨在降低车辆重心、提升上下车的便捷度并增加车内有效载货空间。同时，随着人口老龄化加剧与无障碍出行意识的提升，福祉车将逐步融入城市公共交通与医疗转运体系，结合共享出行平台与专业的陪护司机服务，构建起“车辆+服务”的完整无障碍出行生态，让特殊群体的出行变得更加体面与从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539a7816864946" w:history="1">
        <w:r>
          <w:rPr>
            <w:rStyle w:val="Hyperlink"/>
          </w:rPr>
          <w:t>2026-2032年中国轮椅货车市场调查研究与行业前景分析报告</w:t>
        </w:r>
      </w:hyperlink>
      <w:r>
        <w:rPr>
          <w:rFonts w:hint="eastAsia"/>
        </w:rPr>
        <w:t>》，2025年轮椅货车行业市场规模达 亿元，预计2032年市场规模将达 亿元，期间年均复合增长率（CAGR）达 %。报告全面梳理了轮椅货车产业链，结合市场需求和市场规模等数据，深入剖析轮椅货车行业现状。报告详细探讨了轮椅货车市场竞争格局，重点关注重点企业及其品牌影响力，并分析了轮椅货车价格机制和细分市场特征。通过对轮椅货车技术现状及未来方向的评估，报告展望了轮椅货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轮椅货车行业相关概述</w:t>
      </w:r>
      <w:r>
        <w:rPr>
          <w:rFonts w:hint="eastAsia"/>
        </w:rPr>
        <w:br/>
      </w:r>
      <w:r>
        <w:rPr>
          <w:rFonts w:hint="eastAsia"/>
        </w:rPr>
        <w:t>　　　　一、轮椅货车行业定义及特点</w:t>
      </w:r>
      <w:r>
        <w:rPr>
          <w:rFonts w:hint="eastAsia"/>
        </w:rPr>
        <w:br/>
      </w:r>
      <w:r>
        <w:rPr>
          <w:rFonts w:hint="eastAsia"/>
        </w:rPr>
        <w:t>　　　　　　1、轮椅货车行业定义</w:t>
      </w:r>
      <w:r>
        <w:rPr>
          <w:rFonts w:hint="eastAsia"/>
        </w:rPr>
        <w:br/>
      </w:r>
      <w:r>
        <w:rPr>
          <w:rFonts w:hint="eastAsia"/>
        </w:rPr>
        <w:t>　　　　　　2、轮椅货车行业特点</w:t>
      </w:r>
      <w:r>
        <w:rPr>
          <w:rFonts w:hint="eastAsia"/>
        </w:rPr>
        <w:br/>
      </w:r>
      <w:r>
        <w:rPr>
          <w:rFonts w:hint="eastAsia"/>
        </w:rPr>
        <w:t>　　　　二、轮椅货车行业经营模式分析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1、轮椅货车生产模式</w:t>
      </w:r>
      <w:r>
        <w:rPr>
          <w:rFonts w:hint="eastAsia"/>
        </w:rPr>
        <w:br/>
      </w:r>
      <w:r>
        <w:rPr>
          <w:rFonts w:hint="eastAsia"/>
        </w:rPr>
        <w:t>　　　　　　2、轮椅货车采购模式</w:t>
      </w:r>
      <w:r>
        <w:rPr>
          <w:rFonts w:hint="eastAsia"/>
        </w:rPr>
        <w:br/>
      </w:r>
      <w:r>
        <w:rPr>
          <w:rFonts w:hint="eastAsia"/>
        </w:rPr>
        <w:t>　　　　　　3、轮椅货车销售模式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2026年中国轮椅货车行业发展环境分析</w:t>
      </w:r>
      <w:r>
        <w:rPr>
          <w:rFonts w:hint="eastAsia"/>
        </w:rPr>
        <w:br/>
      </w:r>
      <w:r>
        <w:rPr>
          <w:rFonts w:hint="eastAsia"/>
        </w:rPr>
        <w:t>　　第一节 轮椅货车经济环境分析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轮椅货车政策环境分析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2025-2026年轮椅货车行业技术发展现状及趋势分析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轮椅货车行业技术发展现状分析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国内外轮椅货车行业技术差异与原因</w:t>
      </w:r>
      <w:r>
        <w:rPr>
          <w:rFonts w:hint="eastAsia"/>
        </w:rPr>
        <w:br/>
      </w:r>
      <w:r>
        <w:rPr>
          <w:rFonts w:hint="eastAsia"/>
        </w:rPr>
        <w:t>　　第三节 轮椅货车行业技术发展方向、趋势预测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提升轮椅货车行业技术能力策略建议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2026年世界轮椅货车行业市场运行形势分析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2026年全球轮椅货车行业发展概况</w:t>
      </w:r>
      <w:r>
        <w:rPr>
          <w:rFonts w:hint="eastAsia"/>
        </w:rPr>
        <w:br/>
      </w:r>
      <w:r>
        <w:rPr>
          <w:rFonts w:hint="eastAsia"/>
        </w:rPr>
        <w:t>　　第二节 世界轮椅货车行业发展走势</w:t>
      </w:r>
      <w:r>
        <w:rPr>
          <w:rFonts w:hint="eastAsia"/>
        </w:rPr>
        <w:br/>
      </w:r>
      <w:r>
        <w:rPr>
          <w:rFonts w:hint="eastAsia"/>
        </w:rPr>
        <w:t>　　　　一、全球轮椅货车行业市场分布情况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二、全球轮椅货车行业发展趋势分析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全球轮椅货车行业重点国家和区域分析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中国轮椅货车行业市场供需状况分析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中国轮椅货车行业市场规模情况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中国轮椅货车行业盈利情况分析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中国轮椅货车行业市场需求状况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一、2020-2025年轮椅货车行业市场需求情况</w:t>
      </w:r>
      <w:r>
        <w:rPr>
          <w:rFonts w:hint="eastAsia"/>
        </w:rPr>
        <w:br/>
      </w:r>
      <w:r>
        <w:rPr>
          <w:rFonts w:hint="eastAsia"/>
        </w:rPr>
        <w:t>　　　　二、轮椅货车行业市场需求特点分析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三、2026-2032年轮椅货车行业市场需求预测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中国轮椅货车行业产量情况分析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一、2020-2025年轮椅货车行业产量统计分析</w:t>
      </w:r>
      <w:r>
        <w:rPr>
          <w:rFonts w:hint="eastAsia"/>
        </w:rPr>
        <w:br/>
      </w:r>
      <w:r>
        <w:rPr>
          <w:rFonts w:hint="eastAsia"/>
        </w:rPr>
        <w:t>　　　　二、轮椅货车行业区域产量分析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三、2026-2032年轮椅货车行业产量预测分析</w:t>
      </w:r>
      <w:r>
        <w:rPr>
          <w:rFonts w:hint="eastAsia"/>
        </w:rPr>
        <w:br/>
      </w:r>
      <w:r>
        <w:rPr>
          <w:rFonts w:hint="eastAsia"/>
        </w:rPr>
        <w:t>　　第五节 轮椅货车行业市场供需平衡状况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中国轮椅货车行业进出口情况分析预测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2020-2025年中国轮椅货车行业进出口情况分析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一、2020-2025年中国轮椅货车行业进口分析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二、2020-2025年中国轮椅货车行业出口分析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2026-2032年中国轮椅货车行业进出口情况预测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一、2026-2032年中国轮椅货车行业进口预测分析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二、2026-2032年中国轮椅货车行业出口预测分析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影响轮椅货车行业进出口变化的主要原因分析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2020-2025年中国轮椅货车行业重点地区调研分析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一、中国轮椅货车行业重点区域市场结构调研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二、**地区轮椅货车市场调研分析</w:t>
      </w:r>
      <w:r>
        <w:rPr>
          <w:rFonts w:hint="eastAsia"/>
        </w:rPr>
        <w:br/>
      </w:r>
      <w:r>
        <w:rPr>
          <w:rFonts w:hint="eastAsia"/>
        </w:rPr>
        <w:t>　　　　三、**地区轮椅货车市场调研分析</w:t>
      </w:r>
      <w:r>
        <w:rPr>
          <w:rFonts w:hint="eastAsia"/>
        </w:rPr>
        <w:br/>
      </w:r>
      <w:r>
        <w:rPr>
          <w:rFonts w:hint="eastAsia"/>
        </w:rPr>
        <w:t>　　　　四、**地区轮椅货车市场调研分析</w:t>
      </w:r>
      <w:r>
        <w:rPr>
          <w:rFonts w:hint="eastAsia"/>
        </w:rPr>
        <w:br/>
      </w:r>
      <w:r>
        <w:rPr>
          <w:rFonts w:hint="eastAsia"/>
        </w:rPr>
        <w:t>　　　　五、**地区轮椅货车市场调研分析</w:t>
      </w:r>
      <w:r>
        <w:rPr>
          <w:rFonts w:hint="eastAsia"/>
        </w:rPr>
        <w:br/>
      </w:r>
      <w:r>
        <w:rPr>
          <w:rFonts w:hint="eastAsia"/>
        </w:rPr>
        <w:t>　　　　六、**地区轮椅货车市场调研分析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轮椅货车行业细分产品市场调研分析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中国轮椅货车行业市场行情分析预测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轮椅货车价格影响因素分析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2020-2025年中国轮椅货车市场价格趋向分析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2026-2032年中国轮椅货车市场价格趋向预测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轮椅货车行业上、下游市场分析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轮椅货车行业上游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轮椅货车行业下游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轮椅货车行业竞争格局分析</w:t>
      </w:r>
      <w:r>
        <w:rPr>
          <w:rFonts w:hint="eastAsia"/>
        </w:rPr>
        <w:br/>
      </w:r>
      <w:r>
        <w:rPr>
          <w:rFonts w:hint="eastAsia"/>
        </w:rPr>
        <w:t>　　第一节 轮椅货车行业集中度分析</w:t>
      </w:r>
      <w:r>
        <w:rPr>
          <w:rFonts w:hint="eastAsia"/>
        </w:rPr>
        <w:br/>
      </w:r>
      <w:r>
        <w:rPr>
          <w:rFonts w:hint="eastAsia"/>
        </w:rPr>
        <w:t>　　　　一、轮椅货车市场集中度分析</w:t>
      </w:r>
      <w:r>
        <w:rPr>
          <w:rFonts w:hint="eastAsia"/>
        </w:rPr>
        <w:br/>
      </w:r>
      <w:r>
        <w:rPr>
          <w:rFonts w:hint="eastAsia"/>
        </w:rPr>
        <w:t>　　　　二、轮椅货车企业集中度分析</w:t>
      </w:r>
      <w:r>
        <w:rPr>
          <w:rFonts w:hint="eastAsia"/>
        </w:rPr>
        <w:br/>
      </w:r>
      <w:r>
        <w:rPr>
          <w:rFonts w:hint="eastAsia"/>
        </w:rPr>
        <w:t>　　　　三、轮椅货车区域集中度分析</w:t>
      </w:r>
      <w:r>
        <w:rPr>
          <w:rFonts w:hint="eastAsia"/>
        </w:rPr>
        <w:br/>
      </w:r>
      <w:r>
        <w:rPr>
          <w:rFonts w:hint="eastAsia"/>
        </w:rPr>
        <w:t>　　第二节 轮椅货车行业竞争格局分析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一、2026年轮椅货车行业竞争分析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二、2026年中外轮椅货车产品竞争分析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三、2020-2025年中国轮椅货车市场竞争分析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四、2026-2032年国内主要轮椅货车企业动向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轮椅货车行业重点企业发展调研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轮椅货车重点企业（一）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轮椅货车重点企业（二）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轮椅货车重点企业（三）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轮椅货车重点企业（四）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轮椅货车重点企业（五）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轮椅货车重点企业（六）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轮椅货车企业发展策略分析</w:t>
      </w:r>
      <w:r>
        <w:rPr>
          <w:rFonts w:hint="eastAsia"/>
        </w:rPr>
        <w:br/>
      </w:r>
      <w:r>
        <w:rPr>
          <w:rFonts w:hint="eastAsia"/>
        </w:rPr>
        <w:t>　　第一节 轮椅货车市场策略分析</w:t>
      </w:r>
      <w:r>
        <w:rPr>
          <w:rFonts w:hint="eastAsia"/>
        </w:rPr>
        <w:br/>
      </w:r>
      <w:r>
        <w:rPr>
          <w:rFonts w:hint="eastAsia"/>
        </w:rPr>
        <w:t>　　　　一、轮椅货车价格策略分析</w:t>
      </w:r>
      <w:r>
        <w:rPr>
          <w:rFonts w:hint="eastAsia"/>
        </w:rPr>
        <w:br/>
      </w:r>
      <w:r>
        <w:rPr>
          <w:rFonts w:hint="eastAsia"/>
        </w:rPr>
        <w:t>　　　　二、轮椅货车渠道策略分析</w:t>
      </w:r>
      <w:r>
        <w:rPr>
          <w:rFonts w:hint="eastAsia"/>
        </w:rPr>
        <w:br/>
      </w:r>
      <w:r>
        <w:rPr>
          <w:rFonts w:hint="eastAsia"/>
        </w:rPr>
        <w:t>　　第二节 轮椅货车销售策略分析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提高轮椅货车企业竞争力的策略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一、提高中国轮椅货车企业核心竞争力的对策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二、轮椅货车企业提升竞争力的主要方向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三、影响轮椅货车企业核心竞争力的因素及提升途径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四、提高轮椅货车企业竞争力的策略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对我国轮椅货车品牌的战略思考</w:t>
      </w:r>
      <w:r>
        <w:rPr>
          <w:rFonts w:hint="eastAsia"/>
        </w:rPr>
        <w:br/>
      </w:r>
      <w:r>
        <w:rPr>
          <w:rFonts w:hint="eastAsia"/>
        </w:rPr>
        <w:t>　　　　一、轮椅货车实施品牌战略的意义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二、轮椅货车企业品牌的现状分析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三、我国轮椅货车企业的品牌战略</w:t>
      </w:r>
      <w:r>
        <w:rPr>
          <w:rFonts w:hint="eastAsia"/>
        </w:rPr>
        <w:br/>
      </w:r>
      <w:r>
        <w:rPr>
          <w:rFonts w:hint="eastAsia"/>
        </w:rPr>
        <w:t>　　　　四、轮椅货车品牌战略管理的策略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中国轮椅货车行业营销策略分析</w:t>
      </w:r>
      <w:r>
        <w:rPr>
          <w:rFonts w:hint="eastAsia"/>
        </w:rPr>
        <w:br/>
      </w:r>
      <w:r>
        <w:rPr>
          <w:rFonts w:hint="eastAsia"/>
        </w:rPr>
        <w:t>　　第一节 轮椅货车市场推广策略研究分析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一、做好轮椅货车产品导入</w:t>
      </w:r>
      <w:r>
        <w:rPr>
          <w:rFonts w:hint="eastAsia"/>
        </w:rPr>
        <w:br/>
      </w:r>
      <w:r>
        <w:rPr>
          <w:rFonts w:hint="eastAsia"/>
        </w:rPr>
        <w:t>　　　　二、做好轮椅货车产品组合和产品线决策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三、轮椅货车行业城市市场推广策略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轮椅货车行业渠道营销研究分析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一、轮椅货车行业营销环境分析</w:t>
      </w:r>
      <w:r>
        <w:rPr>
          <w:rFonts w:hint="eastAsia"/>
        </w:rPr>
        <w:br/>
      </w:r>
      <w:r>
        <w:rPr>
          <w:rFonts w:hint="eastAsia"/>
        </w:rPr>
        <w:t>　　　　二、轮椅货车行业现存的营销渠道分析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三、轮椅货车行业终端市场营销管理策略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轮椅货车行业营销战略研究分析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一、中国轮椅货车行业有效整合营销策略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二、建立轮椅货车行业厂商的双嬴模式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2026-2032年中国轮椅货车行业前景与风险预测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2026年轮椅货车市场前景分析</w:t>
      </w:r>
      <w:r>
        <w:rPr>
          <w:rFonts w:hint="eastAsia"/>
        </w:rPr>
        <w:br/>
      </w:r>
      <w:r>
        <w:rPr>
          <w:rFonts w:hint="eastAsia"/>
        </w:rPr>
        <w:t>　　第二节 2026年轮椅货车发展趋势预测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2026-2032年中国轮椅货车行业投资特性分析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一、2026-2032年中国轮椅货车行业进入壁垒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二、2026-2032年中国轮椅货车行业盈利模式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三、2026-2032年中国轮椅货车行业盈利因素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2026-2032年中国轮椅货车行业投资机会分析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一、2026-2032年中国轮椅货车细分市场投资机会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二、2026-2032年中国轮椅货车行业区域市场投资潜力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2026-2032年中国轮椅货车行业投资风险分析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一、2026-2032年中国轮椅货车行业市场竞争风险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二、2026-2032年中国轮椅货车行业技术风险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三、2026-2032年中国轮椅货车行业政策风险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四、2026-2032年中国轮椅货车行业进入退出风险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2026-2032年中国轮椅货车行业盈利模式与投资策略分析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国外轮椅货车行业投资现状及经营模式分析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一、境外轮椅货车行业成长情况调查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中国轮椅货车行业商业模式探讨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中国轮椅货车行业投资国际化发展战略分析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中国轮椅货车行业投资策略分析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中国轮椅货车行业资本运作战略选择方案研究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　中国轮椅货车行业多元化经营战略的可行性分析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2020-2025年中国轮椅货车市场规模及增长情况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2020-2025年中国轮椅货车行业产量及增长趋势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2026-2032年中国轮椅货车行业产量预测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2020-2025年中国轮椅货车行业市场需求及增长情况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2026-2032年中国轮椅货车行业市场需求预测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2020-2025年中国轮椅货车行业利润及增长情况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**地区轮椅货车市场规模及增长情况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**地区轮椅货车行业市场需求情况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**地区轮椅货车市场规模及增长情况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**地区轮椅货车行业市场需求情况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2020-2025年中国轮椅货车行业出口情况分析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2020-2025年中国轮椅货车行业产品市场价格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2026-2032年中国轮椅货车行业产品市场价格走势预测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轮椅货车重点企业经营情况分析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轮椅货车重点企业经营情况分析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2026-2032年中国轮椅货车市场规模预测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2026-2032年中国轮椅货车行业利润预测</w:t>
      </w:r>
      <w:r>
        <w:rPr>
          <w:rFonts w:hint="eastAsia"/>
        </w:rPr>
        <w:br/>
      </w:r>
      <w:r>
        <w:rPr>
          <w:rFonts w:hint="eastAsia"/>
        </w:rPr>
        <w:t>　　图表 2026年轮椅货车行业壁垒</w:t>
      </w:r>
      <w:r>
        <w:rPr>
          <w:rFonts w:hint="eastAsia"/>
        </w:rPr>
        <w:br/>
      </w:r>
      <w:r>
        <w:rPr>
          <w:rFonts w:hint="eastAsia"/>
        </w:rPr>
        <w:t>　　图表 2026年轮椅货车市场前景分析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2026-2032年中国轮椅货车市场需求预测</w:t>
      </w:r>
      <w:r>
        <w:rPr>
          <w:rFonts w:hint="eastAsia"/>
        </w:rPr>
        <w:br/>
      </w:r>
      <w:r>
        <w:rPr>
          <w:rFonts w:hint="eastAsia"/>
        </w:rPr>
        <w:t>　　图表 2026年轮椅货车发展趋势预测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39a7816864946" w:history="1">
        <w:r>
          <w:rPr>
            <w:rStyle w:val="Hyperlink"/>
          </w:rPr>
          <w:t>2026-2032年中国轮椅货车市场调查研究与行业前景分析报告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539a7816864946" w:history="1">
        <w:r>
          <w:rPr>
            <w:rStyle w:val="Hyperlink"/>
          </w:rPr>
          <w:t>https://www.20087.com/8/01/LunYiHuoCheDeXianZhuangYuQianJing.html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热点：机动轮椅车、轮椅运输专用车、手动残疾轮椅车图片及价格、轮椅改成小货车、残疾人轮椅车价格、轮椅车能上路吗、残疾人轮椅车大全、坐轮椅拦货车要钱、二手轮椅车个人转让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81f1f27654898" w:history="1">
      <w:r>
        <w:rPr>
          <w:rStyle w:val="Hyperlink"/>
        </w:rPr>
        <w:t>2026-2032年中国轮椅货车市场调查研究与行业前景分析报告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LunYiHuoCheDeXianZhuangYuQianJing.html" TargetMode="External" Id="R97539a78168649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LunYiHuoCheDeXianZhuangYuQianJing.html" TargetMode="External" Id="Rfd781f1f2765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2026-05-25T23:29:19Z</dcterms:created>
  <dcterms:modified xsi:type="dcterms:W3CDTF">2026-05-26T00:29:19Z</dcterms:modified>
  <dc:subject>2026-2032年中国轮椅货车市场调查研究与行业前景分析报告</dc:subject>
  <dc:title>2026-2032年中国轮椅货车市场调查研究与行业前景分析报告</dc:title>
  <cp:keywords>2026-2032年中国轮椅货车市场调查研究与行业前景分析报告</cp:keywords>
  <dc:description>2026-2032年中国轮椅货车市场调查研究与行业前景分析报告</dc:description>
</cp:coreProperties>
</file>