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dd62e9bc84801" w:history="1">
              <w:r>
                <w:rPr>
                  <w:rStyle w:val="Hyperlink"/>
                </w:rPr>
                <w:t>全球与中国飞机座位发展现状及前景趋势报告（2026-2032年）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dd62e9bc84801" w:history="1">
              <w:r>
                <w:rPr>
                  <w:rStyle w:val="Hyperlink"/>
                </w:rPr>
                <w:t>全球与中国飞机座位发展现状及前景趋势报告（2026-2032年）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dd62e9bc84801" w:history="1">
                <w:r>
                  <w:rPr>
                    <w:rStyle w:val="Hyperlink"/>
                  </w:rPr>
                  <w:t>https://www.20087.com/8/51/FeiJiZuoWeiHangYeQianJingQuShi.html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飞机座位是商用客机客舱的核心配置单元，需在有限空间内平衡乘客舒适性、航空公司载客密度、轻量化与安全标准（如FAR 25.562动态冲击测试）。目前，飞机座位主流经济舱采用轻质镁合金骨架、防火阻燃织物及模块化设计，高端产品引入记忆棉坐垫、USB充电口及可调节头枕。公务舱与头等舱则强调全平躺功能、隐私隔断与娱乐集成。然而，超薄座椅虽提升座位数，却牺牲腿部支撑与长途舒适性；且复合材料回收困难，退役座椅处理成本高。此外，疫情后乘客对接触面抗菌性能提出更高要求。</w:t>
      </w:r>
      <w:r>
        <w:rPr>
          <w:rFonts w:hint="eastAsia"/>
        </w:rPr>
        <w:br/>
      </w:r>
      <w:r>
        <w:rPr>
          <w:rFonts w:hint="eastAsia"/>
        </w:rPr>
        <w:t>　　未来，飞机座位将向健康座舱、循环经济与个性化体验升级。抗菌涂层与HEPA级局部通风改善微环境；而单一材质设计（mono-material）支持高效拆解回收。在体验端，生物识别自动调节座椅姿态与娱乐偏好。政策驱动下，航空碳税与EASA环保新规倒逼减重与可回收设计。长远看，飞机座位或从“静态乘坐单元”进化为“飞行健康伴侣”，通过非接触式传感器监测心率与疲劳状态，并在超音速或太空旅游等新航程中重新定义人机空间关系，成为未来空中出行的情感与功能交汇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dd62e9bc84801" w:history="1">
        <w:r>
          <w:rPr>
            <w:rStyle w:val="Hyperlink"/>
          </w:rPr>
          <w:t>全球与中国飞机座位发展现状及前景趋势报告（2026-2032年）</w:t>
        </w:r>
      </w:hyperlink>
      <w:r>
        <w:rPr>
          <w:rFonts w:hint="eastAsia"/>
        </w:rPr>
        <w:t>》通过全面的行业调研，系统梳理了飞机座位产业链的各个环节，详细分析了飞机座位市场规模、需求变化及价格趋势。报告结合当前飞机座位行业现状，科学预测了市场前景与发展方向，并解读了重点企业的竞争格局、市场集中度及品牌表现。同时，报告对飞机座位细分市场进行了深入探讨，结合飞机座位技术现状与SWOT分析，揭示了飞机座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按产品类型细分，全球飞机座位市场规模2021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头等舱座位</w:t>
      </w:r>
      <w:r>
        <w:rPr>
          <w:rFonts w:hint="eastAsia"/>
        </w:rPr>
        <w:br/>
      </w:r>
      <w:r>
        <w:rPr>
          <w:rFonts w:hint="eastAsia"/>
        </w:rPr>
        <w:t>　　　　1.3.3 商务舱座位</w:t>
      </w:r>
      <w:r>
        <w:rPr>
          <w:rFonts w:hint="eastAsia"/>
        </w:rPr>
        <w:br/>
      </w:r>
      <w:r>
        <w:rPr>
          <w:rFonts w:hint="eastAsia"/>
        </w:rPr>
        <w:t>　　　　1.3.4 经济舱座位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按应用细分，全球飞机座位市场规模2021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　　1.4.4 私人飞机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飞机座位行业发展总体概况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飞机座位行业发展主要特点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飞机座位行业发展影响因素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飞机座位有利因素</w:t>
      </w:r>
      <w:r>
        <w:rPr>
          <w:rFonts w:hint="eastAsia"/>
        </w:rPr>
        <w:br/>
      </w:r>
      <w:r>
        <w:rPr>
          <w:rFonts w:hint="eastAsia"/>
        </w:rPr>
        <w:t>　　　　1.5.3 .2 飞机座位不利因素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全球市场，近三年飞机座位主要企业占有率及排名（按销量）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飞机座位主要企业在国际市场占有率（按销量，2023-2026）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2025年飞机座位主要企业在国际市场排名（按销量）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全球市场主要企业飞机座位销量（2023-2026）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全球市场，近三年飞机座位主要企业占有率及排名（按收入）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飞机座位主要企业在国际市场占有率（按收入，2023-2026）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2025年飞机座位主要企业在国际市场排名（按收入）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全球市场主要企业飞机座位销售收入（2023-2026）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全球市场主要企业飞机座位销售价格（2023-2026）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中国市场，近三年飞机座位主要企业占有率及排名（按销量）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飞机座位主要企业在中国市场占有率（按销量，2023-2026）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2025年飞机座位主要企业在中国市场排名（按销量）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中国市场主要企业飞机座位销量（2023-2026）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中国市场，近三年飞机座位主要企业占有率及排名（按收入）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飞机座位主要企业在中国市场占有率（按收入，2023-2026）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2025年飞机座位主要企业在中国市场排名（按收入）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中国市场主要企业飞机座位销售收入（2023-2026）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全球主要厂商飞机座位总部及产地分布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全球主要厂商成立时间及飞机座位商业化日期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全球主要厂商飞机座位产品类型及应用</w:t>
      </w:r>
      <w:r>
        <w:rPr>
          <w:rFonts w:hint="eastAsia"/>
        </w:rPr>
        <w:br/>
      </w:r>
      <w:r>
        <w:rPr>
          <w:rFonts w:hint="eastAsia"/>
        </w:rPr>
        <w:t>　　2.9 飞机座位行业集中度、竞争程度分析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飞机座位行业集中度分析：2025年全球Top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全球飞机座位第一梯队、第二梯队和第三梯队生产商（品牌）及市场份额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全球飞机座位总体规模分析</w:t>
      </w:r>
      <w:r>
        <w:rPr>
          <w:rFonts w:hint="eastAsia"/>
        </w:rPr>
        <w:br/>
      </w:r>
      <w:r>
        <w:rPr>
          <w:rFonts w:hint="eastAsia"/>
        </w:rPr>
        <w:t>　　3.1 全球飞机座位供需现状及预测（2021-2032）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全球飞机座位产能、产量、产能利用率及发展趋势（2021-2032）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全球飞机座位产量、需求量及发展趋势（2021-2032）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全球主要地区飞机座位产量及发展趋势（2021-2032）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全球主要地区飞机座位产量（2021-2026）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全球主要地区飞机座位产量（2027-2032）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全球主要地区飞机座位产量市场份额（2021-2032）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中国飞机座位供需现状及预测（2021-2032）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中国飞机座位产能、产量、产能利用率及发展趋势（2021-2032）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中国飞机座位产量、市场需求量及发展趋势（2021-2032）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中国市场飞机座位进出口（2021-2032）</w:t>
      </w:r>
      <w:r>
        <w:rPr>
          <w:rFonts w:hint="eastAsia"/>
        </w:rPr>
        <w:br/>
      </w:r>
      <w:r>
        <w:rPr>
          <w:rFonts w:hint="eastAsia"/>
        </w:rPr>
        <w:t>　　3.4 全球飞机座位销量及销售额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全球市场飞机座位销售额（2021-2032）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全球市场飞机座位销量（2021-2032）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全球市场飞机座位价格趋势（2021-2032）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全球飞机座位主要地区分析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全球主要地区飞机座位市场规模分析：2021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全球主要地区飞机座位销售收入及市场份额（2021-2026）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全球主要地区飞机座位销售收入预测（2027-2032）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全球主要地区飞机座位销量分析：2021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全球主要地区飞机座位销量及市场份额预测（2027-2032）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南美市场飞机座位销量、收入及增长率（2021-2032）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中东市场飞机座位销量、收入及增长率（2021-2032）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飞机座位销量、收入、价格及毛利率（2021-2026）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不同产品类型飞机座位分析</w:t>
      </w:r>
      <w:r>
        <w:rPr>
          <w:rFonts w:hint="eastAsia"/>
        </w:rPr>
        <w:br/>
      </w:r>
      <w:r>
        <w:rPr>
          <w:rFonts w:hint="eastAsia"/>
        </w:rPr>
        <w:t>　　6.1 全球不同产品类型飞机座位销量（2021-2032）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全球不同产品类型飞机座位销量预测（2027-2032）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全球不同产品类型飞机座位收入（2021-2032）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全球不同产品类型飞机座位收入预测（2027-2032）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全球不同产品类型飞机座位价格走势（2021-2032）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中国不同产品类型飞机座位销量（2021-2032）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中国不同产品类型飞机座位销量预测（2027-2032）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中国不同产品类型飞机座位收入（2021-2032）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中国不同产品类型飞机座位收入预测（2027-2032）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不同应用飞机座位分析</w:t>
      </w:r>
      <w:r>
        <w:rPr>
          <w:rFonts w:hint="eastAsia"/>
        </w:rPr>
        <w:br/>
      </w:r>
      <w:r>
        <w:rPr>
          <w:rFonts w:hint="eastAsia"/>
        </w:rPr>
        <w:t>　　7.1 全球不同应用飞机座位销量（2021-2032）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全球不同应用飞机座位销量预测（2027-2032）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全球不同应用飞机座位收入（2021-2032）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全球不同应用飞机座位收入预测（2027-2032）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全球不同应用飞机座位价格走势（2021-2032）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中国不同应用飞机座位销量（2021-2032）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中国不同应用飞机座位销量及市场份额（2021-2026）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中国不同应用飞机座位销量预测（2027-2032）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中国不同应用飞机座位收入（2021-2032）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中国不同应用飞机座位收入及市场份额（2021-2026）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中国不同应用飞机座位收入预测（2027-2032）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飞机座位行业发展趋势</w:t>
      </w:r>
      <w:r>
        <w:rPr>
          <w:rFonts w:hint="eastAsia"/>
        </w:rPr>
        <w:br/>
      </w:r>
      <w:r>
        <w:rPr>
          <w:rFonts w:hint="eastAsia"/>
        </w:rPr>
        <w:t>　　8.2 飞机座位行业主要驱动因素</w:t>
      </w:r>
      <w:r>
        <w:rPr>
          <w:rFonts w:hint="eastAsia"/>
        </w:rPr>
        <w:br/>
      </w:r>
      <w:r>
        <w:rPr>
          <w:rFonts w:hint="eastAsia"/>
        </w:rPr>
        <w:t>　　8.3 飞机座位中国企业SWOT分析</w:t>
      </w:r>
      <w:r>
        <w:rPr>
          <w:rFonts w:hint="eastAsia"/>
        </w:rPr>
        <w:br/>
      </w:r>
      <w:r>
        <w:rPr>
          <w:rFonts w:hint="eastAsia"/>
        </w:rPr>
        <w:t>　　8.4 中国飞机座位行业政策环境分析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飞机座位行业产业链简介</w:t>
      </w:r>
      <w:r>
        <w:rPr>
          <w:rFonts w:hint="eastAsia"/>
        </w:rPr>
        <w:br/>
      </w:r>
      <w:r>
        <w:rPr>
          <w:rFonts w:hint="eastAsia"/>
        </w:rPr>
        <w:t>　　　　9.1.1 飞机座位行业供应链分析</w:t>
      </w:r>
      <w:r>
        <w:rPr>
          <w:rFonts w:hint="eastAsia"/>
        </w:rPr>
        <w:br/>
      </w:r>
      <w:r>
        <w:rPr>
          <w:rFonts w:hint="eastAsia"/>
        </w:rPr>
        <w:t>　　　　9.1.2 飞机座位主要原料及供应情况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飞机座位行业采购模式</w:t>
      </w:r>
      <w:r>
        <w:rPr>
          <w:rFonts w:hint="eastAsia"/>
        </w:rPr>
        <w:br/>
      </w:r>
      <w:r>
        <w:rPr>
          <w:rFonts w:hint="eastAsia"/>
        </w:rPr>
        <w:t>　　9.3 飞机座位行业生产模式</w:t>
      </w:r>
      <w:r>
        <w:rPr>
          <w:rFonts w:hint="eastAsia"/>
        </w:rPr>
        <w:br/>
      </w:r>
      <w:r>
        <w:rPr>
          <w:rFonts w:hint="eastAsia"/>
        </w:rPr>
        <w:t>　　9.4 飞机座位行业销售模式及销售渠道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按产品类型细分，全球飞机座位市场规模2021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按应用细分，全球飞机座位市场规模（CAGR）2021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飞机座位行业发展主要特点</w:t>
      </w:r>
      <w:r>
        <w:rPr>
          <w:rFonts w:hint="eastAsia"/>
        </w:rPr>
        <w:br/>
      </w:r>
      <w:r>
        <w:rPr>
          <w:rFonts w:hint="eastAsia"/>
        </w:rPr>
        <w:t>　　表 4： 飞机座位行业发展有利因素分析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飞机座位行业发展不利因素分析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进入飞机座位行业壁垒</w:t>
      </w:r>
      <w:r>
        <w:rPr>
          <w:rFonts w:hint="eastAsia"/>
        </w:rPr>
        <w:br/>
      </w:r>
      <w:r>
        <w:rPr>
          <w:rFonts w:hint="eastAsia"/>
        </w:rPr>
        <w:t>　　表 7： 飞机座位主要企业在国际市场占有率（按销量，2023-2026）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2025年飞机座位主要企业在国际市场排名（按销量）&amp;（千个）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全球市场主要企业飞机座位销量（2023-2026）&amp;（千个）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飞机座位主要企业在国际市场占有率（按收入，2023-2026）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2025年飞机座位主要企业在国际市场排名（按收入）&amp;（万元）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全球市场主要企业飞机座位销售收入（2023-2026）&amp;（万元）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全球市场主要企业飞机座位销售价格（2023-2026）&amp;（USD/Unit）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飞机座位主要企业在中国市场占有率（按销量，2023-2026）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2025年飞机座位主要企业在中国市场排名（按销量）&amp;（千个）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中国市场主要企业飞机座位销量（2023-2026）&amp;（千个）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飞机座位主要企业在中国市场占有率（按收入，2023-2026）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2025年飞机座位主要企业在中国市场排名（按收入）&amp;（万元）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中国市场主要企业飞机座位销售收入（2023-2026）&amp;（万元）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全球主要厂商飞机座位总部及产地分布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全球主要厂商成立时间及飞机座位商业化日期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全球主要厂商飞机座位产品类型及应用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2025年全球飞机座位主要厂商市场地位（第一梯队、第二梯队和第三梯队）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全球飞机座位市场投资、并购等现状分析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全球主要地区飞机座位产量增速（CAGR）：（2021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全球主要地区飞机座位产量（2021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全球主要地区飞机座位产量（2021-2026）&amp;（千个）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全球主要地区飞机座位产量（2027-2032）&amp;（千个）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全球主要地区飞机座位产量市场份额（2021-2026）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全球主要地区飞机座位产量市场份额（2027-2032）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中国市场飞机座位产量、销量、进出口（2021-2026）&amp;（千个）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中国市场飞机座位产量、销量、进出口预测（2027-2032）&amp;（千个）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全球主要地区飞机座位销售收入增速：（2021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全球主要地区飞机座位销售收入（2021-2026）&amp;（万元）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全球主要地区飞机座位销售收入市场份额（2021-2026）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全球主要地区飞机座位收入（2027-2032）&amp;（万元）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全球主要地区飞机座位收入市场份额（2027-2032）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全球主要地区飞机座位销量（千个）：2021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全球主要地区飞机座位销量（2021-2026）&amp;（千个）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全球主要地区飞机座位销量（2027-2032）&amp;（千个）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全球主要地区飞机座位销量份额（2027-2032）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飞机座位生产基地、销售区域、竞争对手及市场地位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飞机座位产品规格、参数及市场应用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飞机座位销量（千个）、收入（万元）、价格（USD/Unit）及毛利率（2021-2026）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全球不同产品类型飞机座位销量（2021-2026）&amp;（千个）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全球不同产品类型飞机座位销量预测（2027-2032）&amp;（千个）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全球市场不同产品类型飞机座位销量市场份额预测（2027-2032）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全球不同产品类型飞机座位收入（2021-2026）&amp;（万元）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全球不同产品类型飞机座位收入市场份额（2021-2026）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全球不同产品类型飞机座位收入预测（2027-2032）&amp;（万元）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全球不同产品类型飞机座位收入市场份额预测（2027-2032）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中国不同产品类型飞机座位销量（2021-2026）&amp;（千个）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中国不同产品类型飞机座位销量预测（2027-2032）&amp;（千个）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全球市场不同产品类型飞机座位销量市场份额预测（2027-2032）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中国不同产品类型飞机座位收入（2021-2026）&amp;（万元）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中国不同产品类型飞机座位收入市场份额（2021-2026）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中国不同产品类型飞机座位收入预测（2027-2032）&amp;（万元）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中国不同产品类型飞机座位收入市场份额预测（2027-2032）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全球不同应用飞机座位销量（2021-2026）&amp;（千个）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全球不同应用飞机座位销量预测（2027-2032）&amp;（千个）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全球市场不同应用飞机座位销量市场份额预测（2027-2032）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全球不同应用飞机座位收入（2021-2026）&amp;（万元）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全球不同应用飞机座位收入市场份额（2021-2026）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全球不同应用飞机座位收入预测（2027-2032）&amp;（万元）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全球不同应用飞机座位收入市场份额预测（2027-2032）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中国不同应用飞机座位销量（2021-2026）&amp;（千个）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中国不同应用飞机座位销量市场份额（2021-2026）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中国不同应用飞机座位销量预测（2027-2032）&amp;（千个）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中国市场不同应用飞机座位销量市场份额预测（2027-2032）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中国不同应用飞机座位收入（2021-2026）&amp;（万元）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中国不同应用飞机座位收入市场份额（2021-2026）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中国不同应用飞机座位收入预测（2027-2032）&amp;（万元）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中国不同应用飞机座位收入市场份额预测（2027-2032）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飞机座位行业发展趋势</w:t>
      </w:r>
      <w:r>
        <w:rPr>
          <w:rFonts w:hint="eastAsia"/>
        </w:rPr>
        <w:br/>
      </w:r>
      <w:r>
        <w:rPr>
          <w:rFonts w:hint="eastAsia"/>
        </w:rPr>
        <w:t>　　表 131： 飞机座位行业主要驱动因素</w:t>
      </w:r>
      <w:r>
        <w:rPr>
          <w:rFonts w:hint="eastAsia"/>
        </w:rPr>
        <w:br/>
      </w:r>
      <w:r>
        <w:rPr>
          <w:rFonts w:hint="eastAsia"/>
        </w:rPr>
        <w:t>　　表 132： 飞机座位行业供应链分析</w:t>
      </w:r>
      <w:r>
        <w:rPr>
          <w:rFonts w:hint="eastAsia"/>
        </w:rPr>
        <w:br/>
      </w:r>
      <w:r>
        <w:rPr>
          <w:rFonts w:hint="eastAsia"/>
        </w:rPr>
        <w:t>　　表 133： 飞机座位上游原料供应商</w:t>
      </w:r>
      <w:r>
        <w:rPr>
          <w:rFonts w:hint="eastAsia"/>
        </w:rPr>
        <w:br/>
      </w:r>
      <w:r>
        <w:rPr>
          <w:rFonts w:hint="eastAsia"/>
        </w:rPr>
        <w:t>　　表 134： 飞机座位主要地区不同应用客户分析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飞机座位典型经销商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飞机座位产品图片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全球不同产品类型飞机座位销售额2021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全球不同产品类型飞机座位市场份额2025 &amp; 2032</w:t>
      </w:r>
      <w:r>
        <w:rPr>
          <w:rFonts w:hint="eastAsia"/>
        </w:rPr>
        <w:br/>
      </w:r>
      <w:r>
        <w:rPr>
          <w:rFonts w:hint="eastAsia"/>
        </w:rPr>
        <w:t>　　图 4： 头等舱座位产品图片</w:t>
      </w:r>
      <w:r>
        <w:rPr>
          <w:rFonts w:hint="eastAsia"/>
        </w:rPr>
        <w:br/>
      </w:r>
      <w:r>
        <w:rPr>
          <w:rFonts w:hint="eastAsia"/>
        </w:rPr>
        <w:t>　　图 5： 商务舱座位产品图片</w:t>
      </w:r>
      <w:r>
        <w:rPr>
          <w:rFonts w:hint="eastAsia"/>
        </w:rPr>
        <w:br/>
      </w:r>
      <w:r>
        <w:rPr>
          <w:rFonts w:hint="eastAsia"/>
        </w:rPr>
        <w:t>　　图 6： 经济舱座位产品图片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全球不同应用飞机座位市场份额2025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商用飞机</w:t>
      </w:r>
      <w:r>
        <w:rPr>
          <w:rFonts w:hint="eastAsia"/>
        </w:rPr>
        <w:br/>
      </w:r>
      <w:r>
        <w:rPr>
          <w:rFonts w:hint="eastAsia"/>
        </w:rPr>
        <w:t>　　图 11： 军用飞机</w:t>
      </w:r>
      <w:r>
        <w:rPr>
          <w:rFonts w:hint="eastAsia"/>
        </w:rPr>
        <w:br/>
      </w:r>
      <w:r>
        <w:rPr>
          <w:rFonts w:hint="eastAsia"/>
        </w:rPr>
        <w:t>　　图 12： 私人飞机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2025年全球前五大生产商飞机座位市场份额</w:t>
      </w:r>
      <w:r>
        <w:rPr>
          <w:rFonts w:hint="eastAsia"/>
        </w:rPr>
        <w:br/>
      </w:r>
      <w:r>
        <w:rPr>
          <w:rFonts w:hint="eastAsia"/>
        </w:rPr>
        <w:t>　　图 14： 2025年全球飞机座位第一梯队、第二梯队和第三梯队厂商及市场份额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全球飞机座位产能、产量、产能利用率及发展趋势（2021-2032）&amp;（千个）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全球飞机座位产量、需求量及发展趋势（2021-2032）&amp;（千个）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全球主要地区飞机座位产量市场份额（2021-2032）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中国飞机座位产能、产量、产能利用率及发展趋势（2021-2032）&amp;（千个）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中国飞机座位产量、市场需求量及发展趋势（2021-2032）&amp;（千个）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全球飞机座位市场销售额及增长率：（2021-2032）&amp;（万元）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全球市场飞机座位市场规模：2021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全球市场飞机座位价格趋势（2021-2032）&amp;（USD/Unit）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全球主要地区飞机座位销售收入（2021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全球主要地区飞机座位销售收入市场份额（2021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中东市场飞机座位销量及增长率（2021-2032）&amp;（千个）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中东市场飞机座位收入及增长率（2021-2032）&amp;（万元）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全球不同产品类型飞机座位价格走势（2021-2032）&amp;（USD/Unit）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全球不同应用飞机座位价格走势（2021-2032）&amp;（USD/Unit）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飞机座位中国企业SWOT分析</w:t>
      </w:r>
      <w:r>
        <w:rPr>
          <w:rFonts w:hint="eastAsia"/>
        </w:rPr>
        <w:br/>
      </w:r>
      <w:r>
        <w:rPr>
          <w:rFonts w:hint="eastAsia"/>
        </w:rPr>
        <w:t>　　图 45： 飞机座位产业链</w:t>
      </w:r>
      <w:r>
        <w:rPr>
          <w:rFonts w:hint="eastAsia"/>
        </w:rPr>
        <w:br/>
      </w:r>
      <w:r>
        <w:rPr>
          <w:rFonts w:hint="eastAsia"/>
        </w:rPr>
        <w:t>　　图 46： 飞机座位行业采购模式分析</w:t>
      </w:r>
      <w:r>
        <w:rPr>
          <w:rFonts w:hint="eastAsia"/>
        </w:rPr>
        <w:br/>
      </w:r>
      <w:r>
        <w:rPr>
          <w:rFonts w:hint="eastAsia"/>
        </w:rPr>
        <w:t>　　图 47： 飞机座位行业生产模式</w:t>
      </w:r>
      <w:r>
        <w:rPr>
          <w:rFonts w:hint="eastAsia"/>
        </w:rPr>
        <w:br/>
      </w:r>
      <w:r>
        <w:rPr>
          <w:rFonts w:hint="eastAsia"/>
        </w:rPr>
        <w:t>　　图 48： 飞机座位行业销售模式分析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dd62e9bc84801" w:history="1">
        <w:r>
          <w:rPr>
            <w:rStyle w:val="Hyperlink"/>
          </w:rPr>
          <w:t>全球与中国飞机座位发展现状及前景趋势报告（2026-2032年）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dd62e9bc84801" w:history="1">
        <w:r>
          <w:rPr>
            <w:rStyle w:val="Hyperlink"/>
          </w:rPr>
          <w:t>https://www.20087.com/8/51/FeiJiZuoWeiHangYeQianJingQuShi.html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热点：飞机选座位哪里好图解、飞机座位哪个位置好、飞机哪个座位靠窗、飞机座位图分布图、飞机座位表、飞机座位分布图a b c、飞机座位顺序、飞机座位怎么选、738飞机座位图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bb778d80e409d" w:history="1">
      <w:r>
        <w:rPr>
          <w:rStyle w:val="Hyperlink"/>
        </w:rPr>
        <w:t>全球与中国飞机座位发展现状及前景趋势报告（2026-2032年）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FeiJiZuoWeiHangYeQianJingQuShi.html" TargetMode="External" Id="R150dd62e9bc8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FeiJiZuoWeiHangYeQianJingQuShi.html" TargetMode="External" Id="R02dbb778d80e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2026-01-01T00:48:54Z</dcterms:created>
  <dcterms:modified xsi:type="dcterms:W3CDTF">2026-01-01T01:48:54Z</dcterms:modified>
  <dc:subject>全球与中国飞机座位发展现状及前景趋势报告（2026-2032年）</dc:subject>
  <dc:title>全球与中国飞机座位发展现状及前景趋势报告（2026-2032年）</dc:title>
  <cp:keywords>全球与中国飞机座位发展现状及前景趋势报告（2026-2032年）</cp:keywords>
  <dc:description>全球与中国飞机座位发展现状及前景趋势报告（2026-2032年）</dc:description>
</cp:coreProperties>
</file>