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34b0bde324e56" w:history="1">
              <w:r>
                <w:rPr>
                  <w:rStyle w:val="Hyperlink"/>
                </w:rPr>
                <w:t>2025-2031年中国铁路货运行业发展深度调研与未来趋势分析报告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34b0bde324e56" w:history="1">
              <w:r>
                <w:rPr>
                  <w:rStyle w:val="Hyperlink"/>
                </w:rPr>
                <w:t>2025-2031年中国铁路货运行业发展深度调研与未来趋势分析报告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34b0bde324e56" w:history="1">
                <w:r>
                  <w:rPr>
                    <w:rStyle w:val="Hyperlink"/>
                  </w:rPr>
                  <w:t>https://www.20087.com/0/32/TieLuHuoYunWeiLaiFaZhanQuShi.html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运在全球范围内是物流和供应链管理的重要环节，随着全球贸易的增长和多式联运的发展，铁路货运行业迎来了新的发展机遇。从大宗货物运输到集装箱运输，铁路货运以其成本优势、环境友好和安全性，成为跨国贸易和国内物流的重要选择。然而，行业面临着基础设施建设、效率提升和信息技术融合的挑战。</w:t>
      </w:r>
      <w:r>
        <w:rPr>
          <w:rFonts w:hint="eastAsia"/>
        </w:rPr>
        <w:br/>
      </w:r>
      <w:r>
        <w:rPr>
          <w:rFonts w:hint="eastAsia"/>
        </w:rPr>
        <w:t>　　未来，铁路货运将朝着更高效、更智能和更绿色的方向发展。一方面，通过优化路线规划、提升装卸效率，实现铁路货运的快速响应和准时送达。另一方面，铁路货运将融入更多智能化元素，如货物追踪、智能调度，提升运营效率和客户满意度。同时，行业将加强环保设计，如采用清洁能源、优化车辆设计，减少对环境的影响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34b0bde324e56" w:history="1">
        <w:r>
          <w:rPr>
            <w:rStyle w:val="Hyperlink"/>
          </w:rPr>
          <w:t>2025-2031年中国铁路货运行业发展深度调研与未来趋势分析报告</w:t>
        </w:r>
      </w:hyperlink>
      <w:r>
        <w:rPr>
          <w:rFonts w:hint="eastAsia"/>
        </w:rPr>
        <w:t>》依托权威数据资源与长期市场监测，系统分析了铁路货运行业的市场规模、市场需求及产业链结构，深入探讨了铁路货运价格变动与细分市场特征。报告科学预测了铁路货运市场前景及未来发展趋势，重点剖析了行业集中度、竞争格局及重点企业的市场地位，并通过SWOT分析揭示了铁路货运行业机遇与潜在风险。报告为投资者及业内企业提供了全面的市场洞察与决策参考，助力把握铁路货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中国铁路货运行业发展概述</w:t>
      </w:r>
      <w:r>
        <w:rPr>
          <w:rFonts w:hint="eastAsia"/>
        </w:rPr>
        <w:br/>
      </w:r>
      <w:r>
        <w:rPr>
          <w:rFonts w:hint="eastAsia"/>
        </w:rPr>
        <w:t>　　第一节 铁路货运行业发展情况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最近3-5年中国铁路货运行业经济指标分析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一、旅客运输</w:t>
      </w:r>
      <w:r>
        <w:rPr>
          <w:rFonts w:hint="eastAsia"/>
        </w:rPr>
        <w:br/>
      </w:r>
      <w:r>
        <w:rPr>
          <w:rFonts w:hint="eastAsia"/>
        </w:rPr>
        <w:t>　　　　二、铁路建设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中国铁路货运所属行业的国际比较分析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中国铁路货运行业竞争力指标分析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中国铁路货运行业经济指标国际比较分析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全球铁路货运行业市场需求分析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2020-2025年全国铁路货运发送量同比增长走势</w:t>
      </w:r>
      <w:r>
        <w:rPr>
          <w:rFonts w:hint="eastAsia"/>
        </w:rPr>
        <w:br/>
      </w:r>
      <w:r>
        <w:rPr>
          <w:rFonts w:hint="eastAsia"/>
        </w:rPr>
        <w:t>　　　　2020-2025年货运周转量同比增长走势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第四节 全球铁路货运行业市场供给分析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2025年中国铁路货运所属行业整体运行指标分析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中国铁路货运行业总体规模分析</w:t>
      </w:r>
      <w:r>
        <w:rPr>
          <w:rFonts w:hint="eastAsia"/>
        </w:rPr>
        <w:br/>
      </w:r>
      <w:r>
        <w:rPr>
          <w:rFonts w:hint="eastAsia"/>
        </w:rPr>
        <w:t>　　　　一、从业人员规模分析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中国铁路货运行业产销分析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中国铁路货运行业财务指标总体分析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铁路货运产业链的分析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铁路货运行业主要市场大区发展状况及竞争力研究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铁路货运行业领域2025-2031年需求量预测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一、铁路货运行业领域需求量预测分析</w:t>
      </w:r>
      <w:r>
        <w:rPr>
          <w:rFonts w:hint="eastAsia"/>
        </w:rPr>
        <w:br/>
      </w:r>
      <w:r>
        <w:rPr>
          <w:rFonts w:hint="eastAsia"/>
        </w:rPr>
        <w:t>　　　　二、2025-2031年铁路货运行业领域需求量预测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2025-2031年铁路货运行业领域需求功能预测</w:t>
      </w:r>
      <w:r>
        <w:rPr>
          <w:rFonts w:hint="eastAsia"/>
        </w:rPr>
        <w:br/>
      </w:r>
      <w:r>
        <w:rPr>
          <w:rFonts w:hint="eastAsia"/>
        </w:rPr>
        <w:t>　　　　一、2025年铁路货运行业发展情况</w:t>
      </w:r>
      <w:r>
        <w:rPr>
          <w:rFonts w:hint="eastAsia"/>
        </w:rPr>
        <w:br/>
      </w:r>
      <w:r>
        <w:rPr>
          <w:rFonts w:hint="eastAsia"/>
        </w:rPr>
        <w:t>　　　　二、铁路货运行业领域需求功能预测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2025-2031年铁路货运行业领域需求市场格局预测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一、铁路货运行业领域需求市场相关背景</w:t>
      </w:r>
      <w:r>
        <w:rPr>
          <w:rFonts w:hint="eastAsia"/>
        </w:rPr>
        <w:br/>
      </w:r>
      <w:r>
        <w:rPr>
          <w:rFonts w:hint="eastAsia"/>
        </w:rPr>
        <w:t>　　　　二、2025-2031年铁路货运行业领域需求市场格局预测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铁路货运市场竞争格局分析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三、份额集中度分析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三、相关行业竞争状态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铁路货运行业主要企业竞争力分析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铁路货运行业竞争格局分析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一、2025年铁路货运行业竞争分析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二、2025年国外铁路货运竞争分析</w:t>
      </w:r>
      <w:r>
        <w:rPr>
          <w:rFonts w:hint="eastAsia"/>
        </w:rPr>
        <w:br/>
      </w:r>
      <w:r>
        <w:rPr>
          <w:rFonts w:hint="eastAsia"/>
        </w:rPr>
        <w:t>　　　　三、2025年中国铁路货运市场竞争分析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四、2025年中国铁路货运市场集中度分析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三、中国铁路货运行业参与国际竞争的战略市场定位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重点铁路货运企业分析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宁夏西部创业实业股份有限公司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中国神州高铁技术股份有限公司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一、铁路货运行业市场现状</w:t>
      </w:r>
      <w:r>
        <w:rPr>
          <w:rFonts w:hint="eastAsia"/>
        </w:rPr>
        <w:br/>
      </w:r>
      <w:r>
        <w:rPr>
          <w:rFonts w:hint="eastAsia"/>
        </w:rPr>
        <w:t>　　　　二、铁路货运行业需求市场</w:t>
      </w:r>
      <w:r>
        <w:rPr>
          <w:rFonts w:hint="eastAsia"/>
        </w:rPr>
        <w:br/>
      </w:r>
      <w:r>
        <w:rPr>
          <w:rFonts w:hint="eastAsia"/>
        </w:rPr>
        <w:t>　　　　三、铁路货运行业货运结构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一、铁路货运行业的需求预测</w:t>
      </w:r>
      <w:r>
        <w:rPr>
          <w:rFonts w:hint="eastAsia"/>
        </w:rPr>
        <w:br/>
      </w:r>
      <w:r>
        <w:rPr>
          <w:rFonts w:hint="eastAsia"/>
        </w:rPr>
        <w:t>　　　　二、铁路货运行业的供应预测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中国铁路货运行业swot分析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2025-2031年铁路货运行业投资价值评估分析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一、优化完善货运产品</w:t>
      </w:r>
      <w:r>
        <w:rPr>
          <w:rFonts w:hint="eastAsia"/>
        </w:rPr>
        <w:br/>
      </w:r>
      <w:r>
        <w:rPr>
          <w:rFonts w:hint="eastAsia"/>
        </w:rPr>
        <w:t>　　　　二、延伸货运服务链条</w:t>
      </w:r>
      <w:r>
        <w:rPr>
          <w:rFonts w:hint="eastAsia"/>
        </w:rPr>
        <w:br/>
      </w:r>
      <w:r>
        <w:rPr>
          <w:rFonts w:hint="eastAsia"/>
        </w:rPr>
        <w:t>　　　　三、实现价值链延伸</w:t>
      </w:r>
      <w:r>
        <w:rPr>
          <w:rFonts w:hint="eastAsia"/>
        </w:rPr>
        <w:br/>
      </w:r>
      <w:r>
        <w:rPr>
          <w:rFonts w:hint="eastAsia"/>
        </w:rPr>
        <w:t>　　　　四、实现多业态融合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一、制度性垄断</w:t>
      </w:r>
      <w:r>
        <w:rPr>
          <w:rFonts w:hint="eastAsia"/>
        </w:rPr>
        <w:br/>
      </w:r>
      <w:r>
        <w:rPr>
          <w:rFonts w:hint="eastAsia"/>
        </w:rPr>
        <w:t>　　　　二、货源结构</w:t>
      </w:r>
      <w:r>
        <w:rPr>
          <w:rFonts w:hint="eastAsia"/>
        </w:rPr>
        <w:br/>
      </w:r>
      <w:r>
        <w:rPr>
          <w:rFonts w:hint="eastAsia"/>
        </w:rPr>
        <w:t>　　第五节 中智~林~－营销分析与营销模式推荐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五、客户策略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2020-2025年中国铁路货运行业赢利水平（单位：亿元）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2020-2025年中国铁路货运行业营业收入增速（单位：%）</w:t>
      </w:r>
      <w:r>
        <w:rPr>
          <w:rFonts w:hint="eastAsia"/>
        </w:rPr>
        <w:br/>
      </w:r>
      <w:r>
        <w:rPr>
          <w:rFonts w:hint="eastAsia"/>
        </w:rPr>
        <w:t>　　图表 实行市场调节价的整车运输具体货物</w:t>
      </w:r>
      <w:r>
        <w:rPr>
          <w:rFonts w:hint="eastAsia"/>
        </w:rPr>
        <w:br/>
      </w:r>
      <w:r>
        <w:rPr>
          <w:rFonts w:hint="eastAsia"/>
        </w:rPr>
        <w:t>　　图表 铁路整车货物运输基准运价率</w:t>
      </w:r>
      <w:r>
        <w:rPr>
          <w:rFonts w:hint="eastAsia"/>
        </w:rPr>
        <w:br/>
      </w:r>
      <w:r>
        <w:rPr>
          <w:rFonts w:hint="eastAsia"/>
        </w:rPr>
        <w:t>　　图表 产业生命周期结构图</w:t>
      </w:r>
      <w:r>
        <w:rPr>
          <w:rFonts w:hint="eastAsia"/>
        </w:rPr>
        <w:br/>
      </w:r>
      <w:r>
        <w:rPr>
          <w:rFonts w:hint="eastAsia"/>
        </w:rPr>
        <w:t>　　图表 2020-2025年国家铁路旅客发送量（单位：万人）</w:t>
      </w:r>
      <w:r>
        <w:rPr>
          <w:rFonts w:hint="eastAsia"/>
        </w:rPr>
        <w:br/>
      </w:r>
      <w:r>
        <w:rPr>
          <w:rFonts w:hint="eastAsia"/>
        </w:rPr>
        <w:t>　　图表 2020-2025年国家铁路旅客周转量（单位：亿人公里）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2020-2025年全国铁路营业里程（单位：万公里）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2020-2025年中国铁路货运行业货运发送规模（单位：万吨）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2020-2025年中国铁路货运行业毛利率水平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2020-2025年中国铁路货运行业资产负债水平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2020-2025年中国铁路货运行业货运周转规模（单位：万吨）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2020-2025年中国铁路货运行业净资产收益率水平</w:t>
      </w:r>
      <w:r>
        <w:rPr>
          <w:rFonts w:hint="eastAsia"/>
        </w:rPr>
        <w:br/>
      </w:r>
      <w:r>
        <w:rPr>
          <w:rFonts w:hint="eastAsia"/>
        </w:rPr>
        <w:t>　　图表 2025年中国铁路货运行业市场集中度情况</w:t>
      </w:r>
      <w:r>
        <w:rPr>
          <w:rFonts w:hint="eastAsia"/>
        </w:rPr>
        <w:br/>
      </w:r>
      <w:r>
        <w:rPr>
          <w:rFonts w:hint="eastAsia"/>
        </w:rPr>
        <w:t>　　图表 2025年中国各大区域铁路货运量占比</w:t>
      </w:r>
      <w:r>
        <w:rPr>
          <w:rFonts w:hint="eastAsia"/>
        </w:rPr>
        <w:br/>
      </w:r>
      <w:r>
        <w:rPr>
          <w:rFonts w:hint="eastAsia"/>
        </w:rPr>
        <w:t>　　图表 2025-2031年铁路货运行业需求量预测（单位：万吨）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中西部三条跨洲货运铁路路线</w:t>
      </w:r>
      <w:r>
        <w:rPr>
          <w:rFonts w:hint="eastAsia"/>
        </w:rPr>
        <w:br/>
      </w:r>
      <w:r>
        <w:rPr>
          <w:rFonts w:hint="eastAsia"/>
        </w:rPr>
        <w:t>　　图表 中欧班列历年开行数量（单位：列）</w:t>
      </w:r>
      <w:r>
        <w:rPr>
          <w:rFonts w:hint="eastAsia"/>
        </w:rPr>
        <w:br/>
      </w:r>
      <w:r>
        <w:rPr>
          <w:rFonts w:hint="eastAsia"/>
        </w:rPr>
        <w:t>　　图表 2020-2025年中欧班列回程班列占去程班列比例</w:t>
      </w:r>
      <w:r>
        <w:rPr>
          <w:rFonts w:hint="eastAsia"/>
        </w:rPr>
        <w:br/>
      </w:r>
      <w:r>
        <w:rPr>
          <w:rFonts w:hint="eastAsia"/>
        </w:rPr>
        <w:t>　　图表 中国铁路总公司货运相关企业基本架构</w:t>
      </w:r>
      <w:r>
        <w:rPr>
          <w:rFonts w:hint="eastAsia"/>
        </w:rPr>
        <w:br/>
      </w:r>
      <w:r>
        <w:rPr>
          <w:rFonts w:hint="eastAsia"/>
        </w:rPr>
        <w:t>　　图表 铁路和公路运输单耗对比</w:t>
      </w:r>
      <w:r>
        <w:rPr>
          <w:rFonts w:hint="eastAsia"/>
        </w:rPr>
        <w:br/>
      </w:r>
      <w:r>
        <w:rPr>
          <w:rFonts w:hint="eastAsia"/>
        </w:rPr>
        <w:t>　　图表 铁路货运产业链示意图</w:t>
      </w:r>
      <w:r>
        <w:rPr>
          <w:rFonts w:hint="eastAsia"/>
        </w:rPr>
        <w:br/>
      </w:r>
      <w:r>
        <w:rPr>
          <w:rFonts w:hint="eastAsia"/>
        </w:rPr>
        <w:t>　　图表 中国铁路发送货物占比情况</w:t>
      </w:r>
      <w:r>
        <w:rPr>
          <w:rFonts w:hint="eastAsia"/>
        </w:rPr>
        <w:br/>
      </w:r>
      <w:r>
        <w:rPr>
          <w:rFonts w:hint="eastAsia"/>
        </w:rPr>
        <w:t>　　图表 货运量各种运输方式市场份额占比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2020-2025年中国铁路营业里程（单位：万公里）</w:t>
      </w:r>
      <w:r>
        <w:rPr>
          <w:rFonts w:hint="eastAsia"/>
        </w:rPr>
        <w:br/>
      </w:r>
      <w:r>
        <w:rPr>
          <w:rFonts w:hint="eastAsia"/>
        </w:rPr>
        <w:t>　　图表 2020-2025年铁路主要货物运输量及增速</w:t>
      </w:r>
      <w:r>
        <w:rPr>
          <w:rFonts w:hint="eastAsia"/>
        </w:rPr>
        <w:br/>
      </w:r>
      <w:r>
        <w:rPr>
          <w:rFonts w:hint="eastAsia"/>
        </w:rPr>
        <w:t>　　图表 2020-2025年主要运输方式市场占有率</w:t>
      </w:r>
      <w:r>
        <w:rPr>
          <w:rFonts w:hint="eastAsia"/>
        </w:rPr>
        <w:br/>
      </w:r>
      <w:r>
        <w:rPr>
          <w:rFonts w:hint="eastAsia"/>
        </w:rPr>
        <w:t>　　图表 中国铁路总公司下属18个铁路局集团有限公司开通高铁快运情况汇总</w:t>
      </w:r>
      <w:r>
        <w:rPr>
          <w:rFonts w:hint="eastAsia"/>
        </w:rPr>
        <w:br/>
      </w:r>
      <w:r>
        <w:rPr>
          <w:rFonts w:hint="eastAsia"/>
        </w:rPr>
        <w:t>　　图表 2020-2025年铁路货运行业重点企业资产对比（单位：亿元）</w:t>
      </w:r>
      <w:r>
        <w:rPr>
          <w:rFonts w:hint="eastAsia"/>
        </w:rPr>
        <w:br/>
      </w:r>
      <w:r>
        <w:rPr>
          <w:rFonts w:hint="eastAsia"/>
        </w:rPr>
        <w:t>　　图表 2020-2025年铁路货运行业重点企业营业收入对比（单位：亿元）</w:t>
      </w:r>
      <w:r>
        <w:rPr>
          <w:rFonts w:hint="eastAsia"/>
        </w:rPr>
        <w:br/>
      </w:r>
      <w:r>
        <w:rPr>
          <w:rFonts w:hint="eastAsia"/>
        </w:rPr>
        <w:t>　　图表 2020-2025年铁路货运行业重点企业利润总额对比（单位：亿元）</w:t>
      </w:r>
      <w:r>
        <w:rPr>
          <w:rFonts w:hint="eastAsia"/>
        </w:rPr>
        <w:br/>
      </w:r>
      <w:r>
        <w:rPr>
          <w:rFonts w:hint="eastAsia"/>
        </w:rPr>
        <w:t>　　图表 2020-2025年铁路货运行业重点企业毛利率对比（单位：%）</w:t>
      </w:r>
      <w:r>
        <w:rPr>
          <w:rFonts w:hint="eastAsia"/>
        </w:rPr>
        <w:br/>
      </w:r>
      <w:r>
        <w:rPr>
          <w:rFonts w:hint="eastAsia"/>
        </w:rPr>
        <w:t>　　图表 2020-2025年铁路货运行业重点企业净资产收益率对比（单位：%）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34b0bde324e56" w:history="1">
        <w:r>
          <w:rPr>
            <w:rStyle w:val="Hyperlink"/>
          </w:rPr>
          <w:t>2025-2031年中国铁路货运行业发展深度调研与未来趋势分析报告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34b0bde324e56" w:history="1">
        <w:r>
          <w:rPr>
            <w:rStyle w:val="Hyperlink"/>
          </w:rPr>
          <w:t>https://www.20087.com/0/32/TieLuHuoYunWeiLaiFaZhanQuShi.html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热点：12306货运服务、铁路货运运费报价、火车货运收费标准、铁路货运价格表查询系统、汽车运输、铁路货运查询95306、火车整车60吨运费怎么算、铁路货运费用、铁路最吃香的十大岗位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8c86a4ffd4e4f" w:history="1">
      <w:r>
        <w:rPr>
          <w:rStyle w:val="Hyperlink"/>
        </w:rPr>
        <w:t>2025-2031年中国铁路货运行业发展深度调研与未来趋势分析报告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ieLuHuoYunWeiLaiFaZhanQuShi.html" TargetMode="External" Id="Rfea34b0bde32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ieLuHuoYunWeiLaiFaZhanQuShi.html" TargetMode="External" Id="R7dc8c86a4ff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2024-12-17T03:43:00Z</dcterms:created>
  <dcterms:modified xsi:type="dcterms:W3CDTF">2024-12-17T04:43:00Z</dcterms:modified>
  <dc:subject>2025-2031年中国铁路货运行业发展深度调研与未来趋势分析报告</dc:subject>
  <dc:title>2025-2031年中国铁路货运行业发展深度调研与未来趋势分析报告</dc:title>
  <cp:keywords>2025-2031年中国铁路货运行业发展深度调研与未来趋势分析报告</cp:keywords>
  <dc:description>2025-2031年中国铁路货运行业发展深度调研与未来趋势分析报告</dc:description>
</cp:coreProperties>
</file>