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f41530d9945c2" w:history="1">
              <w:r>
                <w:rPr>
                  <w:rStyle w:val="Hyperlink"/>
                </w:rPr>
                <w:t>2026-2032年中国列车通信网关系统行业发展研及市场前景预测报告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f41530d9945c2" w:history="1">
              <w:r>
                <w:rPr>
                  <w:rStyle w:val="Hyperlink"/>
                </w:rPr>
                <w:t>2026-2032年中国列车通信网关系统行业发展研及市场前景预测报告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f41530d9945c2" w:history="1">
                <w:r>
                  <w:rPr>
                    <w:rStyle w:val="Hyperlink"/>
                  </w:rPr>
                  <w:t>https://www.20087.com/0/52/LieCheTongXinWangGuanXiTongFaZhanQianJing.html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通信网关系统是轨道交通车辆多网络协议互联的核心枢纽，承担着MVB、WTB、CANopen、以太网及RS485等异构总线间的数据转换与路由功能，确保牵引、制动、车门、乘客信息系统等子系统高效协同。现代网关普遍采用模块化硬件架构与实时操作系统（如VxWorks或Linux RT），支持高可靠性冗余设计、时间敏感网络（TSN）同步及网络安全隔离（如防火墙、访问控制）。在智能列车与互联互通需求驱动下，设备需符合EN 50155、IEC 62280等铁路电子标准，并具备远程诊断、固件OTA升级及日志审计能力。列车通信网关系统企业亦强化电磁兼容性与宽温域适应性，以应对隧道、高寒及强振动等复杂运行环境。</w:t>
      </w:r>
      <w:r>
        <w:rPr>
          <w:rFonts w:hint="eastAsia"/>
        </w:rPr>
        <w:br/>
      </w:r>
      <w:r>
        <w:rPr>
          <w:rFonts w:hint="eastAsia"/>
        </w:rPr>
        <w:t>　　未来，列车通信网关系统将加速向边缘智能、开放架构与数字孪生集成方向演进。内置AI推理引擎将实现车载数据本地化分析，例如预测关键部件故障或优化能耗策略；而基于OPC UA over TSN的统一通信框架将打破厂商壁垒，支撑跨平台互操作。在网络安全层面，硬件级可信执行环境（TEE）与国密算法支持将成为标配，抵御日益复杂的网络攻击。此外，网关将作为列车数字孪生体的实时数据入口，持续同步物理车辆状态至地面运维平台。长远看，该系统将从协议转换器升级为智能轨道车辆的神经中枢，在全自动运行与智慧城轨生态中持续释放数据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f41530d9945c2" w:history="1">
        <w:r>
          <w:rPr>
            <w:rStyle w:val="Hyperlink"/>
          </w:rPr>
          <w:t>2026-2032年中国列车通信网关系统行业发展研及市场前景预测报告</w:t>
        </w:r>
      </w:hyperlink>
      <w:r>
        <w:rPr>
          <w:rFonts w:hint="eastAsia"/>
        </w:rPr>
        <w:t>》系统梳理了列车通信网关系统行业的产业链结构，详细解读了列车通信网关系统市场规模、需求变化及价格动态，并对列车通信网关系统行业现状进行了全面分析。报告基于详实数据，科学预测了列车通信网关系统市场前景与发展趋势，同时聚焦列车通信网关系统重点企业的经营表现，剖析了行业竞争格局、市场集中度及品牌影响力。通过对列车通信网关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列车通信网关系统行业界定</w:t>
      </w:r>
      <w:r>
        <w:rPr>
          <w:rFonts w:hint="eastAsia"/>
        </w:rPr>
        <w:br/>
      </w:r>
      <w:r>
        <w:rPr>
          <w:rFonts w:hint="eastAsia"/>
        </w:rPr>
        <w:t>　　第一节 列车通信网关系统行业定义</w:t>
      </w:r>
      <w:r>
        <w:rPr>
          <w:rFonts w:hint="eastAsia"/>
        </w:rPr>
        <w:br/>
      </w:r>
      <w:r>
        <w:rPr>
          <w:rFonts w:hint="eastAsia"/>
        </w:rPr>
        <w:t>　　第二节 列车通信网关系统行业特点分析</w:t>
      </w:r>
      <w:r>
        <w:rPr>
          <w:rFonts w:hint="eastAsia"/>
        </w:rPr>
        <w:br/>
      </w:r>
      <w:r>
        <w:rPr>
          <w:rFonts w:hint="eastAsia"/>
        </w:rPr>
        <w:t>　　第三节 列车通信网关系统行业发展历程</w:t>
      </w:r>
      <w:r>
        <w:rPr>
          <w:rFonts w:hint="eastAsia"/>
        </w:rPr>
        <w:br/>
      </w:r>
      <w:r>
        <w:rPr>
          <w:rFonts w:hint="eastAsia"/>
        </w:rPr>
        <w:t>　　第四节 列车通信网关系统产业链分析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中国列车通信网关系统行业发展环境分析</w:t>
      </w:r>
      <w:r>
        <w:rPr>
          <w:rFonts w:hint="eastAsia"/>
        </w:rPr>
        <w:br/>
      </w:r>
      <w:r>
        <w:rPr>
          <w:rFonts w:hint="eastAsia"/>
        </w:rPr>
        <w:t>　　第一节 列车通信网关系统行业经济环境分析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列车通信网关系统行业政策环境分析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一、列车通信网关系统行业相关政策</w:t>
      </w:r>
      <w:r>
        <w:rPr>
          <w:rFonts w:hint="eastAsia"/>
        </w:rPr>
        <w:br/>
      </w:r>
      <w:r>
        <w:rPr>
          <w:rFonts w:hint="eastAsia"/>
        </w:rPr>
        <w:t>　　　　二、列车通信网关系统行业相关标准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2025-2026年列车通信网关系统行业技术发展现状及趋势分析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列车通信网关系统行业技术发展现状分析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国内外列车通信网关系统行业技术差异与原因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列车通信网关系统行业技术发展方向、趋势预测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提升列车通信网关系统行业技术能力策略建议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全球列车通信网关系统行业发展态势分析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全球列车通信网关系统行业总体情况</w:t>
      </w:r>
      <w:r>
        <w:rPr>
          <w:rFonts w:hint="eastAsia"/>
        </w:rPr>
        <w:br/>
      </w:r>
      <w:r>
        <w:rPr>
          <w:rFonts w:hint="eastAsia"/>
        </w:rPr>
        <w:t>　　第二节 列车通信网关系统行业重点国家、地区市场分析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全球列车通信网关系统行业发展前景预测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中国列车通信网关系统行业市场供需状况分析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中国列车通信网关系统行业市场规模情况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中国列车通信网关系统行业市场需求状况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一、2020-2025年列车通信网关系统行业市场需求情况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二、列车通信网关系统行业市场需求特点分析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三、2026-2032年列车通信网关系统行业市场需求预测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中国列车通信网关系统行业产量情况分析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一、2020-2025年列车通信网关系统行业产量统计分析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二、列车通信网关系统行业区域产量分析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三、2026-2032年列车通信网关系统行业产量预测分析</w:t>
      </w:r>
      <w:r>
        <w:rPr>
          <w:rFonts w:hint="eastAsia"/>
        </w:rPr>
        <w:br/>
      </w:r>
      <w:r>
        <w:rPr>
          <w:rFonts w:hint="eastAsia"/>
        </w:rPr>
        <w:t>　　第四节 列车通信网关系统行业市场供需平衡状况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中国列车通信网关系统行业进出口情况分析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列车通信网关系统行业出口情况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一、2020-2025年列车通信网关系统行业出口情况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三、2026-2032年列车通信网关系统行业出口情况预测</w:t>
      </w:r>
      <w:r>
        <w:rPr>
          <w:rFonts w:hint="eastAsia"/>
        </w:rPr>
        <w:br/>
      </w:r>
      <w:r>
        <w:rPr>
          <w:rFonts w:hint="eastAsia"/>
        </w:rPr>
        <w:t>　　第二节 列车通信网关系统行业进口情况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一、2020-2025年列车通信网关系统行业进口情况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三、2026-2032年列车通信网关系统行业进口情况预测</w:t>
      </w:r>
      <w:r>
        <w:rPr>
          <w:rFonts w:hint="eastAsia"/>
        </w:rPr>
        <w:br/>
      </w:r>
      <w:r>
        <w:rPr>
          <w:rFonts w:hint="eastAsia"/>
        </w:rPr>
        <w:t>　　第三节 列车通信网关系统行业进出口面临的挑战及对策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中国列车通信网关系统行业产品价格监测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一、列车通信网关系统市场价格特征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二、当前列车通信网关系统市场价格评述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三、影响列车通信网关系统市场价格因素分析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四、未来列车通信网关系统市场价格走势预测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中国列车通信网关系统行业重点区域市场分析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列车通信网关系统行业区域市场分布情况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列车通信网关系统行业细分市场调研分析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列车通信网关系统细分产品（一）市场调研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列车通信网关系统细分产品（二）市场调研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列车通信网关系统行业上、下游市场分析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列车通信网关系统行业上游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列车通信网关系统行业下游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列车通信网关系统行业重点企业发展调研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列车通信网关系统重点企业（一）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列车通信网关系统重点企业（二）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列车通信网关系统重点企业（三）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列车通信网关系统重点企业（四）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列车通信网关系统重点企业（五）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列车通信网关系统重点企业（六）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列车通信网关系统行业风险及对策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2026-2032年列车通信网关系统行业发展环境分析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2026-2032年列车通信网关系统行业投资特性分析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一、列车通信网关系统行业进入壁垒</w:t>
      </w:r>
      <w:r>
        <w:rPr>
          <w:rFonts w:hint="eastAsia"/>
        </w:rPr>
        <w:br/>
      </w:r>
      <w:r>
        <w:rPr>
          <w:rFonts w:hint="eastAsia"/>
        </w:rPr>
        <w:t>　　　　二、列车通信网关系统行业盈利模式</w:t>
      </w:r>
      <w:r>
        <w:rPr>
          <w:rFonts w:hint="eastAsia"/>
        </w:rPr>
        <w:br/>
      </w:r>
      <w:r>
        <w:rPr>
          <w:rFonts w:hint="eastAsia"/>
        </w:rPr>
        <w:t>　　　　三、列车通信网关系统行业盈利因素</w:t>
      </w:r>
      <w:r>
        <w:rPr>
          <w:rFonts w:hint="eastAsia"/>
        </w:rPr>
        <w:br/>
      </w:r>
      <w:r>
        <w:rPr>
          <w:rFonts w:hint="eastAsia"/>
        </w:rPr>
        <w:t>　　第三节 列车通信网关系统行业“波特五力模型”分析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2026-2032年列车通信网关系统行业风险及对策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列车通信网关系统企业竞争策略分析</w:t>
      </w:r>
      <w:r>
        <w:rPr>
          <w:rFonts w:hint="eastAsia"/>
        </w:rPr>
        <w:br/>
      </w:r>
      <w:r>
        <w:rPr>
          <w:rFonts w:hint="eastAsia"/>
        </w:rPr>
        <w:t>　　第一节 列车通信网关系统市场竞争策略分析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一、2026-2032年中国列车通信网关系统市场增长潜力分析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二、2026-2032年中国列车通信网关系统主要潜力品种分析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三、现有列车通信网关系统产品竞争策略分析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四、潜力列车通信网关系统品种竞争策略选择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2026-2032年中国列车通信网关系统企业竞争策略分析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一、2026-2032年我国列车通信网关系统市场竞争趋势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二、2026-2032年列车通信网关系统行业竞争格局展望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三、2026-2032年列车通信网关系统行业竞争策略分析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四、2026-2032年列车通信网关系统企业竞争策略分析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2026-2032年中国列车通信网关系统行业发展趋势分析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一、2026-2032年列车通信网关系统技术发展趋势分析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二、2026-2032年列车通信网关系统产品发展趋势分析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三、2026-2032年列车通信网关系统行业竞争格局展望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2026-2032年中国列车通信网关系统市场趋势分析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一、2026-2032年列车通信网关系统发展趋势预测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二、2026-2032年列车通信网关系统市场前景分析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三、2026-2032年列车通信网关系统产业政策趋向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2026-2032年列车通信网关系统行业投资价值评估分析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列车通信网关系统行业发展建议分析</w:t>
      </w:r>
      <w:r>
        <w:rPr>
          <w:rFonts w:hint="eastAsia"/>
        </w:rPr>
        <w:br/>
      </w:r>
      <w:r>
        <w:rPr>
          <w:rFonts w:hint="eastAsia"/>
        </w:rPr>
        <w:t>　　第一节 列车通信网关系统行业研究结论及建议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列车通信网关系统细分行业研究结论及建议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(中⋅智⋅林)列车通信网关系统行业竞争策略总结及建议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2020-2025年中国列车通信网关系统市场规模及增长情况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2020-2025年中国列车通信网关系统行业产量及增长趋势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2026-2032年中国列车通信网关系统行业产量预测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2020-2025年中国列车通信网关系统行业市场需求及增长情况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2026-2032年中国列车通信网关系统行业市场需求预测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2020-2025年中国列车通信网关系统行业利润及增长情况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**地区列车通信网关系统市场规模及增长情况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**地区列车通信网关系统行业市场需求情况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**地区列车通信网关系统市场规模及增长情况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**地区列车通信网关系统行业市场需求情况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2020-2025年中国列车通信网关系统行业出口情况分析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2020-2025年中国列车通信网关系统行业产品市场价格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2026-2032年中国列车通信网关系统行业产品市场价格走势预测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列车通信网关系统重点企业经营情况分析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列车通信网关系统重点企业经营情况分析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2026-2032年中国列车通信网关系统市场规模预测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2026-2032年中国列车通信网关系统行业利润预测</w:t>
      </w:r>
      <w:r>
        <w:rPr>
          <w:rFonts w:hint="eastAsia"/>
        </w:rPr>
        <w:br/>
      </w:r>
      <w:r>
        <w:rPr>
          <w:rFonts w:hint="eastAsia"/>
        </w:rPr>
        <w:t>　　图表 2026年列车通信网关系统行业壁垒</w:t>
      </w:r>
      <w:r>
        <w:rPr>
          <w:rFonts w:hint="eastAsia"/>
        </w:rPr>
        <w:br/>
      </w:r>
      <w:r>
        <w:rPr>
          <w:rFonts w:hint="eastAsia"/>
        </w:rPr>
        <w:t>　　图表 2026年列车通信网关系统市场前景分析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2026-2032年中国列车通信网关系统市场需求预测</w:t>
      </w:r>
      <w:r>
        <w:rPr>
          <w:rFonts w:hint="eastAsia"/>
        </w:rPr>
        <w:br/>
      </w:r>
      <w:r>
        <w:rPr>
          <w:rFonts w:hint="eastAsia"/>
        </w:rPr>
        <w:t>　　图表 2026年列车通信网关系统发展趋势预测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f41530d9945c2" w:history="1">
        <w:r>
          <w:rPr>
            <w:rStyle w:val="Hyperlink"/>
          </w:rPr>
          <w:t>2026-2032年中国列车通信网关系统行业发展研及市场前景预测报告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f41530d9945c2" w:history="1">
        <w:r>
          <w:rPr>
            <w:rStyle w:val="Hyperlink"/>
          </w:rPr>
          <w:t>https://www.20087.com/0/52/LieCheTongXinWangGuanXiTongFaZhanQianJing.html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通信系统包括哪些子系统、列车通信网关系统包括、网关地址一般是多少、列车通信网络系统、列车网络控制系统、列车通信网络的工作原理、网关通讯异常如何解决、列车通信网络的主要功能有哪些?、列车通信网络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6a3b1a5fe4ceb" w:history="1">
      <w:r>
        <w:rPr>
          <w:rStyle w:val="Hyperlink"/>
        </w:rPr>
        <w:t>2026-2032年中国列车通信网关系统行业发展研及市场前景预测报告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ieCheTongXinWangGuanXiTongFaZhanQianJing.html" TargetMode="External" Id="Rb6df41530d99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ieCheTongXinWangGuanXiTongFaZhanQianJing.html" TargetMode="External" Id="Rc866a3b1a5fe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2026-01-06T09:16:32Z</dcterms:created>
  <dcterms:modified xsi:type="dcterms:W3CDTF">2026-01-06T10:16:32Z</dcterms:modified>
  <dc:subject>2026-2032年中国列车通信网关系统行业发展研及市场前景预测报告</dc:subject>
  <dc:title>2026-2032年中国列车通信网关系统行业发展研及市场前景预测报告</dc:title>
  <cp:keywords>2026-2032年中国列车通信网关系统行业发展研及市场前景预测报告</cp:keywords>
  <dc:description>2026-2032年中国列车通信网关系统行业发展研及市场前景预测报告</dc:description>
</cp:coreProperties>
</file>