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cefae4c374e42" w:history="1">
              <w:r>
                <w:rPr>
                  <w:rStyle w:val="Hyperlink"/>
                </w:rPr>
                <w:t>2026-2032年中国客运行业发展现状分析与市场前景报告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cefae4c374e42" w:history="1">
              <w:r>
                <w:rPr>
                  <w:rStyle w:val="Hyperlink"/>
                </w:rPr>
                <w:t>2026-2032年中国客运行业发展现状分析与市场前景报告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cefae4c374e42" w:history="1">
                <w:r>
                  <w:rPr>
                    <w:rStyle w:val="Hyperlink"/>
                  </w:rPr>
                  <w:t>https://www.20087.com/0/12/KeYunHangYeQianJingFenXi.html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运是通过公路、铁路、水路或航空等方式，为公众提供人员运输服务的社会化交通方式，涵盖城市公交、长途班车、轨道交通、出租车、网约车、民航客机等多种形式。目前，我国已建成覆盖城乡、层次分明的综合客运体系，公共交通网络不断完善，出行便捷性和舒适度持续提升。随着智慧交通技术的发展，电子票务、移动支付、实时调度、车辆监控等信息化手段广泛应用，提升了运营效率和服务质量。然而，行业内仍面临资源分布不均、高峰时段运力紧张、新能源车辆普及率不均衡、农村地区覆盖不足等问题。</w:t>
      </w:r>
      <w:r>
        <w:rPr>
          <w:rFonts w:hint="eastAsia"/>
        </w:rPr>
        <w:br/>
      </w:r>
      <w:r>
        <w:rPr>
          <w:rFonts w:hint="eastAsia"/>
        </w:rPr>
        <w:t>　　未来，客运将在绿色低碳、智慧协同与多式联运方面加快升级。市场调研网认为，一方面，新能源客车、电动出租车、氢能源公交等清洁能源交通工具将加速推广，降低碳排放与环境污染，助力“双碳”目标实现。另一方面，依托5G、物联网、大数据与云计算的智能调度系统将进一步提升客运组织能力，实现按需响应、动态调配、无缝换乘的出行体验。此外，铁路、城市轨道、长途汽车、航空之间的衔接将更加紧密，推动“一票制”出行模式落地，构建高效、绿色、安全的城市群交通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9cefae4c374e42" w:history="1">
        <w:r>
          <w:rPr>
            <w:rStyle w:val="Hyperlink"/>
          </w:rPr>
          <w:t>2026-2032年中国客运行业发展现状分析与市场前景报告</w:t>
        </w:r>
      </w:hyperlink>
      <w:r>
        <w:rPr>
          <w:rFonts w:hint="eastAsia"/>
        </w:rPr>
        <w:t>》，2025年客运行业市场规模达 亿元，预计2032年市场规模将达 亿元，期间年均复合增长率（CAGR）达 %。报告基于国家统计局及相关协会的详实数据，系统分析了客运行业的市场规模、重点企业表现、产业链结构、竞争格局及价格动态。报告内容严谨、数据详实，结合丰富图表，全面呈现客运行业现状与未来发展趋势。通过对客运技术现状、SWOT分析及市场前景的解读，报告为客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客运产业概述</w:t>
      </w:r>
      <w:r>
        <w:rPr>
          <w:rFonts w:hint="eastAsia"/>
        </w:rPr>
        <w:br/>
      </w:r>
      <w:r>
        <w:rPr>
          <w:rFonts w:hint="eastAsia"/>
        </w:rPr>
        <w:t>　　第一节 客运定义</w:t>
      </w:r>
      <w:r>
        <w:rPr>
          <w:rFonts w:hint="eastAsia"/>
        </w:rPr>
        <w:br/>
      </w:r>
      <w:r>
        <w:rPr>
          <w:rFonts w:hint="eastAsia"/>
        </w:rPr>
        <w:t>　　第二节 客运行业特点</w:t>
      </w:r>
      <w:r>
        <w:rPr>
          <w:rFonts w:hint="eastAsia"/>
        </w:rPr>
        <w:br/>
      </w:r>
      <w:r>
        <w:rPr>
          <w:rFonts w:hint="eastAsia"/>
        </w:rPr>
        <w:t>　　第三节 客运产业链分析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中国客运运行经济环境分析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中国客运产业政策环境分析</w:t>
      </w:r>
      <w:r>
        <w:rPr>
          <w:rFonts w:hint="eastAsia"/>
        </w:rPr>
        <w:br/>
      </w:r>
      <w:r>
        <w:rPr>
          <w:rFonts w:hint="eastAsia"/>
        </w:rPr>
        <w:t>　　　　一、客运行业监管体制</w:t>
      </w:r>
      <w:r>
        <w:rPr>
          <w:rFonts w:hint="eastAsia"/>
        </w:rPr>
        <w:br/>
      </w:r>
      <w:r>
        <w:rPr>
          <w:rFonts w:hint="eastAsia"/>
        </w:rPr>
        <w:t>　　　　二、客运行业主要法规</w:t>
      </w:r>
      <w:r>
        <w:rPr>
          <w:rFonts w:hint="eastAsia"/>
        </w:rPr>
        <w:br/>
      </w:r>
      <w:r>
        <w:rPr>
          <w:rFonts w:hint="eastAsia"/>
        </w:rPr>
        <w:t>　　　　三、主要客运产业政策</w:t>
      </w:r>
      <w:r>
        <w:rPr>
          <w:rFonts w:hint="eastAsia"/>
        </w:rPr>
        <w:br/>
      </w:r>
      <w:r>
        <w:rPr>
          <w:rFonts w:hint="eastAsia"/>
        </w:rPr>
        <w:t>　　第三节 中国客运产业社会环境分析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全球客运行业发展态势分析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全球客运市场发展现状分析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国外主要国家客运市场现状</w:t>
      </w:r>
      <w:r>
        <w:rPr>
          <w:rFonts w:hint="eastAsia"/>
        </w:rPr>
        <w:br/>
      </w:r>
      <w:r>
        <w:rPr>
          <w:rFonts w:hint="eastAsia"/>
        </w:rPr>
        <w:t>　　第三节 全球客运行业发展趋势预测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2020-2025年中国客运行业规模情况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2020-2025年中国客运市场规模情况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2020-2025年中国客运行业盈利情况分析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2020-2025年中国客运市场需求状况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2020-2025年中国客运行业市场供给状况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2020-2025年客运行业市场供需平衡状况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2025-2026年客运行业技术发展现状及趋势分析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客运行业技术发展方向、趋势预测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中国重点地区客运行业市场调研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国内客运行业价格回顾</w:t>
      </w:r>
      <w:r>
        <w:rPr>
          <w:rFonts w:hint="eastAsia"/>
        </w:rPr>
        <w:br/>
      </w:r>
      <w:r>
        <w:rPr>
          <w:rFonts w:hint="eastAsia"/>
        </w:rPr>
        <w:t>　　第二节 国内客运行业价格走势预测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国内客运行业价格影响因素分析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中国客运行业客户调研</w:t>
      </w:r>
      <w:r>
        <w:rPr>
          <w:rFonts w:hint="eastAsia"/>
        </w:rPr>
        <w:br/>
      </w:r>
      <w:r>
        <w:rPr>
          <w:rFonts w:hint="eastAsia"/>
        </w:rPr>
        <w:t>　　　　一、客运行业客户偏好调查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二、客户对客运品牌的首要认知渠道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三、客运品牌忠诚度调查</w:t>
      </w:r>
      <w:r>
        <w:rPr>
          <w:rFonts w:hint="eastAsia"/>
        </w:rPr>
        <w:br/>
      </w:r>
      <w:r>
        <w:rPr>
          <w:rFonts w:hint="eastAsia"/>
        </w:rPr>
        <w:t>　　　　四、客运行业客户消费理念调研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2025年客运行业集中度分析</w:t>
      </w:r>
      <w:r>
        <w:rPr>
          <w:rFonts w:hint="eastAsia"/>
        </w:rPr>
        <w:br/>
      </w:r>
      <w:r>
        <w:rPr>
          <w:rFonts w:hint="eastAsia"/>
        </w:rPr>
        <w:t>　　　　一、客运市场集中度分析</w:t>
      </w:r>
      <w:r>
        <w:rPr>
          <w:rFonts w:hint="eastAsia"/>
        </w:rPr>
        <w:br/>
      </w:r>
      <w:r>
        <w:rPr>
          <w:rFonts w:hint="eastAsia"/>
        </w:rPr>
        <w:t>　　　　二、客运企业集中度分析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2025-2026年客运行业竞争格局分析</w:t>
      </w:r>
      <w:r>
        <w:rPr>
          <w:rFonts w:hint="eastAsia"/>
        </w:rPr>
        <w:br/>
      </w:r>
      <w:r>
        <w:rPr>
          <w:rFonts w:hint="eastAsia"/>
        </w:rPr>
        <w:t>　　　　一、客运行业竞争策略分析</w:t>
      </w:r>
      <w:r>
        <w:rPr>
          <w:rFonts w:hint="eastAsia"/>
        </w:rPr>
        <w:br/>
      </w:r>
      <w:r>
        <w:rPr>
          <w:rFonts w:hint="eastAsia"/>
        </w:rPr>
        <w:t>　　　　二、客运行业竞争格局展望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三、我国客运市场竞争趋势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客运企业多样化经营策略分析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一、客运企业多样化经营情况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二、现行客运行业多样化经营的方向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大型客运企业集团未来发展策略分析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对中小客运企业生产经营的建议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客运行业SWOT模型分析</w:t>
      </w:r>
      <w:r>
        <w:rPr>
          <w:rFonts w:hint="eastAsia"/>
        </w:rPr>
        <w:br/>
      </w:r>
      <w:r>
        <w:rPr>
          <w:rFonts w:hint="eastAsia"/>
        </w:rPr>
        <w:t>　　　　一、客运行业优势分析</w:t>
      </w:r>
      <w:r>
        <w:rPr>
          <w:rFonts w:hint="eastAsia"/>
        </w:rPr>
        <w:br/>
      </w:r>
      <w:r>
        <w:rPr>
          <w:rFonts w:hint="eastAsia"/>
        </w:rPr>
        <w:t>　　　　二、客运行业劣势分析</w:t>
      </w:r>
      <w:r>
        <w:rPr>
          <w:rFonts w:hint="eastAsia"/>
        </w:rPr>
        <w:br/>
      </w:r>
      <w:r>
        <w:rPr>
          <w:rFonts w:hint="eastAsia"/>
        </w:rPr>
        <w:t>　　　　三、客运行业机会分析</w:t>
      </w:r>
      <w:r>
        <w:rPr>
          <w:rFonts w:hint="eastAsia"/>
        </w:rPr>
        <w:br/>
      </w:r>
      <w:r>
        <w:rPr>
          <w:rFonts w:hint="eastAsia"/>
        </w:rPr>
        <w:t>　　　　四、客运行业风险分析</w:t>
      </w:r>
      <w:r>
        <w:rPr>
          <w:rFonts w:hint="eastAsia"/>
        </w:rPr>
        <w:br/>
      </w:r>
      <w:r>
        <w:rPr>
          <w:rFonts w:hint="eastAsia"/>
        </w:rPr>
        <w:t>　　第二节 客运行业投资风险及控制策略分析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一、客运市场风险及控制策略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二、客运行业政策风险及控制策略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三、客运行业经营风险及控制策略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四、客运同业竞争风险及控制策略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五、客运行业其他风险及控制策略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2026-2032年中国客运行业投资潜力及发展趋势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2026-2032年客运行业投资潜力分析</w:t>
      </w:r>
      <w:r>
        <w:rPr>
          <w:rFonts w:hint="eastAsia"/>
        </w:rPr>
        <w:br/>
      </w:r>
      <w:r>
        <w:rPr>
          <w:rFonts w:hint="eastAsia"/>
        </w:rPr>
        <w:t>　　　　一、客运行业重点可投资领域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二、客运行业目标市场需求潜力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三、客运行业投资潜力综合评判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[⋅中⋅智⋅林⋅]2026-2032年中国客运行业发展趋势分析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一、2026年客运市场前景分析</w:t>
      </w:r>
      <w:r>
        <w:rPr>
          <w:rFonts w:hint="eastAsia"/>
        </w:rPr>
        <w:br/>
      </w:r>
      <w:r>
        <w:rPr>
          <w:rFonts w:hint="eastAsia"/>
        </w:rPr>
        <w:t>　　　　二、2026年客运发展趋势预测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三、2026-2032年我国客运行业发展剖析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五、未来客运行业发展变局剖析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客运行业现状</w:t>
      </w:r>
      <w:r>
        <w:rPr>
          <w:rFonts w:hint="eastAsia"/>
        </w:rPr>
        <w:br/>
      </w:r>
      <w:r>
        <w:rPr>
          <w:rFonts w:hint="eastAsia"/>
        </w:rPr>
        <w:t>　　图表 客运行业产业链调研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2020-2025年客运行业市场容量统计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2020-2025年中国客运行业市场规模情况</w:t>
      </w:r>
      <w:r>
        <w:rPr>
          <w:rFonts w:hint="eastAsia"/>
        </w:rPr>
        <w:br/>
      </w:r>
      <w:r>
        <w:rPr>
          <w:rFonts w:hint="eastAsia"/>
        </w:rPr>
        <w:t>　　图表 客运行业动态</w:t>
      </w:r>
      <w:r>
        <w:rPr>
          <w:rFonts w:hint="eastAsia"/>
        </w:rPr>
        <w:br/>
      </w:r>
      <w:r>
        <w:rPr>
          <w:rFonts w:hint="eastAsia"/>
        </w:rPr>
        <w:t>　　图表 2020-2025年中国客运行业销售收入统计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2020-2025年中国客运行业盈利统计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2020-2025年中国客运行业利润总额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2020-2025年中国客运行业企业数量统计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2020-2025年中国客运行业竞争力分析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2020-2025年中国客运行业运营能力分析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2020-2025年中国客运行业偿债能力分析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2020-2025年中国客运行业发展能力分析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2020-2025年中国客运行业经营效益分析</w:t>
      </w:r>
      <w:r>
        <w:rPr>
          <w:rFonts w:hint="eastAsia"/>
        </w:rPr>
        <w:br/>
      </w:r>
      <w:r>
        <w:rPr>
          <w:rFonts w:hint="eastAsia"/>
        </w:rPr>
        <w:t>　　图表 客运行业竞争对手分析</w:t>
      </w:r>
      <w:r>
        <w:rPr>
          <w:rFonts w:hint="eastAsia"/>
        </w:rPr>
        <w:br/>
      </w:r>
      <w:r>
        <w:rPr>
          <w:rFonts w:hint="eastAsia"/>
        </w:rPr>
        <w:t>　　图表 **地区客运市场规模</w:t>
      </w:r>
      <w:r>
        <w:rPr>
          <w:rFonts w:hint="eastAsia"/>
        </w:rPr>
        <w:br/>
      </w:r>
      <w:r>
        <w:rPr>
          <w:rFonts w:hint="eastAsia"/>
        </w:rPr>
        <w:t>　　图表 **地区客运行业市场需求</w:t>
      </w:r>
      <w:r>
        <w:rPr>
          <w:rFonts w:hint="eastAsia"/>
        </w:rPr>
        <w:br/>
      </w:r>
      <w:r>
        <w:rPr>
          <w:rFonts w:hint="eastAsia"/>
        </w:rPr>
        <w:t>　　图表 **地区客运市场调研</w:t>
      </w:r>
      <w:r>
        <w:rPr>
          <w:rFonts w:hint="eastAsia"/>
        </w:rPr>
        <w:br/>
      </w:r>
      <w:r>
        <w:rPr>
          <w:rFonts w:hint="eastAsia"/>
        </w:rPr>
        <w:t>　　图表 **地区客运行业市场需求分析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**地区客运市场规模</w:t>
      </w:r>
      <w:r>
        <w:rPr>
          <w:rFonts w:hint="eastAsia"/>
        </w:rPr>
        <w:br/>
      </w:r>
      <w:r>
        <w:rPr>
          <w:rFonts w:hint="eastAsia"/>
        </w:rPr>
        <w:t>　　图表 **地区客运行业市场需求</w:t>
      </w:r>
      <w:r>
        <w:rPr>
          <w:rFonts w:hint="eastAsia"/>
        </w:rPr>
        <w:br/>
      </w:r>
      <w:r>
        <w:rPr>
          <w:rFonts w:hint="eastAsia"/>
        </w:rPr>
        <w:t>　　图表 **地区客运市场调研</w:t>
      </w:r>
      <w:r>
        <w:rPr>
          <w:rFonts w:hint="eastAsia"/>
        </w:rPr>
        <w:br/>
      </w:r>
      <w:r>
        <w:rPr>
          <w:rFonts w:hint="eastAsia"/>
        </w:rPr>
        <w:t>　　图表 **地区客运行业市场需求分析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2026-2032年中国客运行业信息化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2026-2032年中国客运行业市场容量预测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2026-2032年中国客运行业市场规模预测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2026-2032年中国客运行业风险分析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2026-2032年中国客运市场前景分析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2026-2032年中国客运行业发展趋势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cefae4c374e42" w:history="1">
        <w:r>
          <w:rPr>
            <w:rStyle w:val="Hyperlink"/>
          </w:rPr>
          <w:t>2026-2032年中国客运行业发展现状分析与市场前景报告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cefae4c374e42" w:history="1">
        <w:r>
          <w:rPr>
            <w:rStyle w:val="Hyperlink"/>
          </w:rPr>
          <w:t>https://www.20087.com/0/12/KeYunHangYeQianJingFenXi.html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热点：客运大巴、客运资格证、长途客车、客运从业资格证考试题库、客运是什么意思、客运中心、客运是干嘛的、客运站、客运中心车票查询网上订票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b0db271b94872" w:history="1">
      <w:r>
        <w:rPr>
          <w:rStyle w:val="Hyperlink"/>
        </w:rPr>
        <w:t>2026-2032年中国客运行业发展现状分析与市场前景报告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KeYunHangYeQianJingFenXi.html" TargetMode="External" Id="R6e9cefae4c37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KeYunHangYeQianJingFenXi.html" TargetMode="External" Id="R597b0db271b9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2026-04-08T01:41:08Z</dcterms:created>
  <dcterms:modified xsi:type="dcterms:W3CDTF">2026-04-08T02:41:08Z</dcterms:modified>
  <dc:subject>2026-2032年中国客运行业发展现状分析与市场前景报告</dc:subject>
  <dc:title>2026-2032年中国客运行业发展现状分析与市场前景报告</dc:title>
  <cp:keywords>2026-2032年中国客运行业发展现状分析与市场前景报告</cp:keywords>
  <dc:description>2026-2032年中国客运行业发展现状分析与市场前景报告</dc:description>
</cp:coreProperties>
</file>