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50f88b4064aa1" w:history="1">
              <w:r>
                <w:rPr>
                  <w:rStyle w:val="Hyperlink"/>
                </w:rPr>
                <w:t>2026-2032年全球与中国联合收割机行业研究及市场前景预测报告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50f88b4064aa1" w:history="1">
              <w:r>
                <w:rPr>
                  <w:rStyle w:val="Hyperlink"/>
                </w:rPr>
                <w:t>2026-2032年全球与中国联合收割机行业研究及市场前景预测报告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50f88b4064aa1" w:history="1">
                <w:r>
                  <w:rPr>
                    <w:rStyle w:val="Hyperlink"/>
                  </w:rPr>
                  <w:t>https://www.20087.com/0/72/LianHeShouGeJiShiChangQianJing.html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收割机是现代农业生产中重要的机械设备，它集成了收割、脱粒和清选等多种功能于一体，极大地提高了农作物收获效率。随着农业机械化水平的不断提升，联合收割机的技术也在持续进步，包括更高效的发动机、智能化控制系统以及适应不同作物类型的多功能附件等。目前，联合收割机不仅能够处理小麦、玉米等主要粮食作物，还扩展到了棉花、大豆等经济作物的收获作业，显著提升了农业生产效率和经济效益。</w:t>
      </w:r>
      <w:r>
        <w:rPr>
          <w:rFonts w:hint="eastAsia"/>
        </w:rPr>
        <w:br/>
      </w:r>
      <w:r>
        <w:rPr>
          <w:rFonts w:hint="eastAsia"/>
        </w:rPr>
        <w:t>　　联合收割机将更加注重智能化与环保性能。一方面，借助物联网（IoT）技术和大数据分析，联合收割机可以实现精准作业管理，如实时监控作物生长状态、自动调整收割参数等，提高作业精度和资源利用率。另一方面，随着全球对环境保护意识的增强，开发低排放甚至零排放的电动或混合动力联合收割机成为研究热点。此外，通过改进材料科学和制造工艺，降低机器自重并提高耐用性，减少对土壤结构的破坏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50f88b4064aa1" w:history="1">
        <w:r>
          <w:rPr>
            <w:rStyle w:val="Hyperlink"/>
          </w:rPr>
          <w:t>2026-2032年全球与中国联合收割机行业研究及市场前景预测报告</w:t>
        </w:r>
      </w:hyperlink>
      <w:r>
        <w:rPr>
          <w:rFonts w:hint="eastAsia"/>
        </w:rPr>
        <w:t>》基于国家统计局及相关协会的详实数据，结合长期监测的一手资料，全面分析了联合收割机行业的市场规模、需求变化、产业链动态及区域发展格局。报告重点解读了联合收割机行业竞争态势与重点企业的市场表现，并通过科学研判行业趋势与前景，揭示了联合收割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按产品类型细分，全球联合收割机市场规模2021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低于200马力</w:t>
      </w:r>
      <w:r>
        <w:rPr>
          <w:rFonts w:hint="eastAsia"/>
        </w:rPr>
        <w:br/>
      </w:r>
      <w:r>
        <w:rPr>
          <w:rFonts w:hint="eastAsia"/>
        </w:rPr>
        <w:t>　　　　1.3.3 200-300马力</w:t>
      </w:r>
      <w:r>
        <w:rPr>
          <w:rFonts w:hint="eastAsia"/>
        </w:rPr>
        <w:br/>
      </w:r>
      <w:r>
        <w:rPr>
          <w:rFonts w:hint="eastAsia"/>
        </w:rPr>
        <w:t>　　　　1.3.4 300-400马力</w:t>
      </w:r>
      <w:r>
        <w:rPr>
          <w:rFonts w:hint="eastAsia"/>
        </w:rPr>
        <w:br/>
      </w:r>
      <w:r>
        <w:rPr>
          <w:rFonts w:hint="eastAsia"/>
        </w:rPr>
        <w:t>　　　　1.3.5 400马力以上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按应用细分，全球联合收割机市场规模2021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小麦收割</w:t>
      </w:r>
      <w:r>
        <w:rPr>
          <w:rFonts w:hint="eastAsia"/>
        </w:rPr>
        <w:br/>
      </w:r>
      <w:r>
        <w:rPr>
          <w:rFonts w:hint="eastAsia"/>
        </w:rPr>
        <w:t>　　　　1.4.3 玉米收获</w:t>
      </w:r>
      <w:r>
        <w:rPr>
          <w:rFonts w:hint="eastAsia"/>
        </w:rPr>
        <w:br/>
      </w:r>
      <w:r>
        <w:rPr>
          <w:rFonts w:hint="eastAsia"/>
        </w:rPr>
        <w:t>　　　　1.4.4 水稻收获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联合收割机行业发展总体概况</w:t>
      </w:r>
      <w:r>
        <w:rPr>
          <w:rFonts w:hint="eastAsia"/>
        </w:rPr>
        <w:br/>
      </w:r>
      <w:r>
        <w:rPr>
          <w:rFonts w:hint="eastAsia"/>
        </w:rPr>
        <w:t>　　　　1.5.2 联合收割机行业发展主要特点</w:t>
      </w:r>
      <w:r>
        <w:rPr>
          <w:rFonts w:hint="eastAsia"/>
        </w:rPr>
        <w:br/>
      </w:r>
      <w:r>
        <w:rPr>
          <w:rFonts w:hint="eastAsia"/>
        </w:rPr>
        <w:t>　　　　1.5.3 联合收割机行业发展影响因素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联合收割机有利因素</w:t>
      </w:r>
      <w:r>
        <w:rPr>
          <w:rFonts w:hint="eastAsia"/>
        </w:rPr>
        <w:br/>
      </w:r>
      <w:r>
        <w:rPr>
          <w:rFonts w:hint="eastAsia"/>
        </w:rPr>
        <w:t>　　　　1.5.3 .2 联合收割机不利因素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全球市场，近三年联合收割机主要企业占有率及排名（按销量）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联合收割机主要企业在国际市场占有率（按销量，2023-2026）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2025年联合收割机主要企业在国际市场排名（按销量）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全球市场主要企业联合收割机销量（2023-2026）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全球市场，近三年联合收割机主要企业占有率及排名（按收入）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联合收割机主要企业在国际市场占有率（按收入，2023-2026）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2025年联合收割机主要企业在国际市场排名（按收入）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全球市场主要企业联合收割机销售收入（2023-2026）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全球市场主要企业联合收割机销售价格（2023-2026）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中国市场，近三年联合收割机主要企业占有率及排名（按销量）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联合收割机主要企业在中国市场占有率（按销量，2023-2026）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2025年联合收割机主要企业在中国市场排名（按销量）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中国市场主要企业联合收割机销量（2023-2026）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中国市场，近三年联合收割机主要企业占有率及排名（按收入）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联合收割机主要企业在中国市场占有率（按收入，2023-2026）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2025年联合收割机主要企业在中国市场排名（按收入）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中国市场主要企业联合收割机销售收入（2023-2026）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全球主要厂商联合收割机总部及产地分布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全球主要厂商成立时间及联合收割机商业化日期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全球主要厂商联合收割机产品类型及应用</w:t>
      </w:r>
      <w:r>
        <w:rPr>
          <w:rFonts w:hint="eastAsia"/>
        </w:rPr>
        <w:br/>
      </w:r>
      <w:r>
        <w:rPr>
          <w:rFonts w:hint="eastAsia"/>
        </w:rPr>
        <w:t>　　2.9 联合收割机行业集中度、竞争程度分析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联合收割机行业集中度分析：2025年全球Top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全球联合收割机第一梯队、第二梯队和第三梯队生产商（品牌）及市场份额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全球联合收割机总体规模分析</w:t>
      </w:r>
      <w:r>
        <w:rPr>
          <w:rFonts w:hint="eastAsia"/>
        </w:rPr>
        <w:br/>
      </w:r>
      <w:r>
        <w:rPr>
          <w:rFonts w:hint="eastAsia"/>
        </w:rPr>
        <w:t>　　3.1 全球联合收割机供需现状及预测（2021-2032）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全球联合收割机产能、产量、产能利用率及发展趋势（2021-2032）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全球联合收割机产量、需求量及发展趋势（2021-2032）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全球主要地区联合收割机产量及发展趋势（2021-2032）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全球主要地区联合收割机产量（2021-2026）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全球主要地区联合收割机产量（2027-2032）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全球主要地区联合收割机产量市场份额（2021-2032）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中国联合收割机供需现状及预测（2021-2032）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中国联合收割机产能、产量、产能利用率及发展趋势（2021-2032）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中国联合收割机产量、市场需求量及发展趋势（2021-2032）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中国市场联合收割机进出口（2021-2032）</w:t>
      </w:r>
      <w:r>
        <w:rPr>
          <w:rFonts w:hint="eastAsia"/>
        </w:rPr>
        <w:br/>
      </w:r>
      <w:r>
        <w:rPr>
          <w:rFonts w:hint="eastAsia"/>
        </w:rPr>
        <w:t>　　3.4 全球联合收割机销量及销售额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全球市场联合收割机销售额（2021-2032）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全球市场联合收割机销量（2021-2032）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全球市场联合收割机价格趋势（2021-2032）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全球联合收割机主要地区分析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全球主要地区联合收割机市场规模分析：2021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全球主要地区联合收割机销售收入及市场份额（2021-2026）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全球主要地区联合收割机销售收入预测（2027-2032）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全球主要地区联合收割机销量分析：2021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全球主要地区联合收割机销量及市场份额（2021-2026）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全球主要地区联合收割机销量及市场份额预测（2027-2032）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北美市场联合收割机销量、收入及增长率（2021-2032）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欧洲市场联合收割机销量、收入及增长率（2021-2032）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中国市场联合收割机销量、收入及增长率（2021-2032）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日本市场联合收割机销量、收入及增长率（2021-2032）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东南亚市场联合收割机销量、收入及增长率（2021-2032）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印度市场联合收割机销量、收入及增长率（2021-2032）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南美市场联合收割机销量、收入及增长率（2021-2032）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中东市场联合收割机销量、收入及增长率（2021-2032）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联合收割机销量、收入、价格及毛利率（2021-2026）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不同产品类型联合收割机分析</w:t>
      </w:r>
      <w:r>
        <w:rPr>
          <w:rFonts w:hint="eastAsia"/>
        </w:rPr>
        <w:br/>
      </w:r>
      <w:r>
        <w:rPr>
          <w:rFonts w:hint="eastAsia"/>
        </w:rPr>
        <w:t>　　6.1 全球不同产品类型联合收割机销量（2021-2032）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全球不同产品类型联合收割机销量及市场份额（2021-2026）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全球不同产品类型联合收割机销量预测（2027-2032）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全球不同产品类型联合收割机收入（2021-2032）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全球不同产品类型联合收割机收入及市场份额（2021-2026）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全球不同产品类型联合收割机收入预测（2027-2032）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全球不同产品类型联合收割机价格走势（2021-2032）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中国不同产品类型联合收割机销量（2021-2032）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中国不同产品类型联合收割机销量及市场份额（2021-2026）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中国不同产品类型联合收割机销量预测（2027-2032）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中国不同产品类型联合收割机收入（2021-2032）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中国不同产品类型联合收割机收入及市场份额（2021-2026）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中国不同产品类型联合收割机收入预测（2027-2032）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不同应用联合收割机分析</w:t>
      </w:r>
      <w:r>
        <w:rPr>
          <w:rFonts w:hint="eastAsia"/>
        </w:rPr>
        <w:br/>
      </w:r>
      <w:r>
        <w:rPr>
          <w:rFonts w:hint="eastAsia"/>
        </w:rPr>
        <w:t>　　7.1 全球不同应用联合收割机销量（2021-2032）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全球不同应用联合收割机销量及市场份额（2021-2026）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全球不同应用联合收割机销量预测（2027-2032）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全球不同应用联合收割机收入（2021-2032）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全球不同应用联合收割机收入及市场份额（2021-2026）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全球不同应用联合收割机收入预测（2027-2032）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全球不同应用联合收割机价格走势（2021-2032）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中国不同应用联合收割机销量（2021-2032）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中国不同应用联合收割机销量及市场份额（2021-2026）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中国不同应用联合收割机销量预测（2027-2032）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中国不同应用联合收割机收入（2021-2032）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中国不同应用联合收割机收入及市场份额（2021-2026）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中国不同应用联合收割机收入预测（2027-2032）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联合收割机行业发展趋势</w:t>
      </w:r>
      <w:r>
        <w:rPr>
          <w:rFonts w:hint="eastAsia"/>
        </w:rPr>
        <w:br/>
      </w:r>
      <w:r>
        <w:rPr>
          <w:rFonts w:hint="eastAsia"/>
        </w:rPr>
        <w:t>　　8.2 联合收割机行业主要驱动因素</w:t>
      </w:r>
      <w:r>
        <w:rPr>
          <w:rFonts w:hint="eastAsia"/>
        </w:rPr>
        <w:br/>
      </w:r>
      <w:r>
        <w:rPr>
          <w:rFonts w:hint="eastAsia"/>
        </w:rPr>
        <w:t>　　8.3 联合收割机中国企业SWOT分析</w:t>
      </w:r>
      <w:r>
        <w:rPr>
          <w:rFonts w:hint="eastAsia"/>
        </w:rPr>
        <w:br/>
      </w:r>
      <w:r>
        <w:rPr>
          <w:rFonts w:hint="eastAsia"/>
        </w:rPr>
        <w:t>　　8.4 中国联合收割机行业政策环境分析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联合收割机行业产业链简介</w:t>
      </w:r>
      <w:r>
        <w:rPr>
          <w:rFonts w:hint="eastAsia"/>
        </w:rPr>
        <w:br/>
      </w:r>
      <w:r>
        <w:rPr>
          <w:rFonts w:hint="eastAsia"/>
        </w:rPr>
        <w:t>　　　　9.1.1 联合收割机行业供应链分析</w:t>
      </w:r>
      <w:r>
        <w:rPr>
          <w:rFonts w:hint="eastAsia"/>
        </w:rPr>
        <w:br/>
      </w:r>
      <w:r>
        <w:rPr>
          <w:rFonts w:hint="eastAsia"/>
        </w:rPr>
        <w:t>　　　　9.1.2 联合收割机主要原料及供应情况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联合收割机行业采购模式</w:t>
      </w:r>
      <w:r>
        <w:rPr>
          <w:rFonts w:hint="eastAsia"/>
        </w:rPr>
        <w:br/>
      </w:r>
      <w:r>
        <w:rPr>
          <w:rFonts w:hint="eastAsia"/>
        </w:rPr>
        <w:t>　　9.3 联合收割机行业生产模式</w:t>
      </w:r>
      <w:r>
        <w:rPr>
          <w:rFonts w:hint="eastAsia"/>
        </w:rPr>
        <w:br/>
      </w:r>
      <w:r>
        <w:rPr>
          <w:rFonts w:hint="eastAsia"/>
        </w:rPr>
        <w:t>　　9.4 联合收割机行业销售模式及销售渠道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按产品类型细分，全球联合收割机市场规模2021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按应用细分，全球联合收割机市场规模（CAGR）2021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联合收割机行业发展主要特点</w:t>
      </w:r>
      <w:r>
        <w:rPr>
          <w:rFonts w:hint="eastAsia"/>
        </w:rPr>
        <w:br/>
      </w:r>
      <w:r>
        <w:rPr>
          <w:rFonts w:hint="eastAsia"/>
        </w:rPr>
        <w:t>　　表 4： 联合收割机行业发展有利因素分析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联合收割机行业发展不利因素分析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进入联合收割机行业壁垒</w:t>
      </w:r>
      <w:r>
        <w:rPr>
          <w:rFonts w:hint="eastAsia"/>
        </w:rPr>
        <w:br/>
      </w:r>
      <w:r>
        <w:rPr>
          <w:rFonts w:hint="eastAsia"/>
        </w:rPr>
        <w:t>　　表 7： 联合收割机主要企业在国际市场占有率（按销量，2023-2026）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2025年联合收割机主要企业在国际市场排名（按销量）&amp;（万台）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全球市场主要企业联合收割机销量（2023-2026）&amp;（万台）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10： 联合收割机主要企业在国际市场占有率（按收入，2023-2026）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2025年联合收割机主要企业在国际市场排名（按收入）&amp;（万元）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全球市场主要企业联合收割机销售收入（2023-2026）&amp;（万元）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全球市场主要企业联合收割机销售价格（2023-2026）&amp;（USD/Unit）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联合收割机主要企业在中国市场占有率（按销量，2023-2026）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2025年联合收割机主要企业在中国市场排名（按销量）&amp;（万台）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中国市场主要企业联合收割机销量（2023-2026）&amp;（万台）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17： 联合收割机主要企业在中国市场占有率（按收入，2023-2026）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2025年联合收割机主要企业在中国市场排名（按收入）&amp;（万元）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中国市场主要企业联合收割机销售收入（2023-2026）&amp;（万元）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全球主要厂商联合收割机总部及产地分布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全球主要厂商成立时间及联合收割机商业化日期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全球主要厂商联合收割机产品类型及应用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2025年全球联合收割机主要厂商市场地位（第一梯队、第二梯队和第三梯队）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全球联合收割机市场投资、并购等现状分析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全球主要地区联合收割机产量增速（CAGR）：（2021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全球主要地区联合收割机产量（2021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全球主要地区联合收割机产量（2021-2026）&amp;（万台）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全球主要地区联合收割机产量（2027-2032）&amp;（万台）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全球主要地区联合收割机产量市场份额（2021-2026）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全球主要地区联合收割机产量市场份额（2027-2032）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中国市场联合收割机产量、销量、进出口（2021-2026）&amp;（万台）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中国市场联合收割机产量、销量、进出口预测（2027-2032）&amp;（万台）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全球主要地区联合收割机销售收入增速：（2021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全球主要地区联合收割机销售收入（2021-2026）&amp;（万元）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全球主要地区联合收割机销售收入市场份额（2021-2026）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全球主要地区联合收割机收入（2027-2032）&amp;（万元）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全球主要地区联合收割机收入市场份额（2027-2032）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全球主要地区联合收割机销量（万台）：2021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全球主要地区联合收割机销量（2021-2026）&amp;（万台）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全球主要地区联合收割机销量市场份额（2021-2026）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全球主要地区联合收割机销量（2027-2032）&amp;（万台）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全球主要地区联合收割机销量份额（2027-2032）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联合收割机销量（万台）、收入（万元）、价格（USD/Unit）及毛利率（2021-2026）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全球不同产品类型联合收割机销量（2021-2026）&amp;（万台）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164： 全球不同产品类型联合收割机销量市场份额（2021-2026）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全球不同产品类型联合收割机销量预测（2027-2032）&amp;（万台）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全球市场不同产品类型联合收割机销量市场份额预测（2027-2032）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全球不同产品类型联合收割机收入（2021-2026）&amp;（万元）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全球不同产品类型联合收割机收入市场份额（2021-2026）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全球不同产品类型联合收割机收入预测（2027-2032）&amp;（万元）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全球不同产品类型联合收割机收入市场份额预测（2027-2032）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中国不同产品类型联合收割机销量（2021-2026）&amp;（万台）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172： 中国不同产品类型联合收割机销量市场份额（2021-2026）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中国不同产品类型联合收割机销量预测（2027-2032）&amp;（万台）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全球市场不同产品类型联合收割机销量市场份额预测（2027-2032）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中国不同产品类型联合收割机收入（2021-2026）&amp;（万元）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中国不同产品类型联合收割机收入市场份额（2021-2026）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中国不同产品类型联合收割机收入预测（2027-2032）&amp;（万元）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中国不同产品类型联合收割机收入市场份额预测（2027-2032）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全球不同应用联合收割机销量（2021-2026）&amp;（万台）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180： 全球不同应用联合收割机销量市场份额（2021-2026）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全球不同应用联合收割机销量预测（2027-2032）&amp;（万台）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182： 全球市场不同应用联合收割机销量市场份额预测（2027-2032）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全球不同应用联合收割机收入（2021-2026）&amp;（万元）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全球不同应用联合收割机收入市场份额（2021-2026）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全球不同应用联合收割机收入预测（2027-2032）&amp;（万元）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全球不同应用联合收割机收入市场份额预测（2027-2032）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中国不同应用联合收割机销量（2021-2026）&amp;（万台）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188： 中国不同应用联合收割机销量市场份额（2021-2026）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中国不同应用联合收割机销量预测（2027-2032）&amp;（万台）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190： 中国市场不同应用联合收割机销量市场份额预测（2027-2032）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中国不同应用联合收割机收入（2021-2026）&amp;（万元）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中国不同应用联合收割机收入市场份额（2021-2026）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中国不同应用联合收割机收入预测（2027-2032）&amp;（万元）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中国不同应用联合收割机收入市场份额预测（2027-2032）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联合收割机行业发展趋势</w:t>
      </w:r>
      <w:r>
        <w:rPr>
          <w:rFonts w:hint="eastAsia"/>
        </w:rPr>
        <w:br/>
      </w:r>
      <w:r>
        <w:rPr>
          <w:rFonts w:hint="eastAsia"/>
        </w:rPr>
        <w:t>　　表 196： 联合收割机行业主要驱动因素</w:t>
      </w:r>
      <w:r>
        <w:rPr>
          <w:rFonts w:hint="eastAsia"/>
        </w:rPr>
        <w:br/>
      </w:r>
      <w:r>
        <w:rPr>
          <w:rFonts w:hint="eastAsia"/>
        </w:rPr>
        <w:t>　　表 197： 联合收割机行业供应链分析</w:t>
      </w:r>
      <w:r>
        <w:rPr>
          <w:rFonts w:hint="eastAsia"/>
        </w:rPr>
        <w:br/>
      </w:r>
      <w:r>
        <w:rPr>
          <w:rFonts w:hint="eastAsia"/>
        </w:rPr>
        <w:t>　　表 198： 联合收割机上游原料供应商</w:t>
      </w:r>
      <w:r>
        <w:rPr>
          <w:rFonts w:hint="eastAsia"/>
        </w:rPr>
        <w:br/>
      </w:r>
      <w:r>
        <w:rPr>
          <w:rFonts w:hint="eastAsia"/>
        </w:rPr>
        <w:t>　　表 199： 联合收割机主要地区不同应用客户分析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联合收割机典型经销商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联合收割机产品图片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全球不同产品类型联合收割机销售额2021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全球不同产品类型联合收割机市场份额2025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低于200马力产品图片</w:t>
      </w:r>
      <w:r>
        <w:rPr>
          <w:rFonts w:hint="eastAsia"/>
        </w:rPr>
        <w:br/>
      </w:r>
      <w:r>
        <w:rPr>
          <w:rFonts w:hint="eastAsia"/>
        </w:rPr>
        <w:t>　　图 5： 200-300马力产品图片</w:t>
      </w:r>
      <w:r>
        <w:rPr>
          <w:rFonts w:hint="eastAsia"/>
        </w:rPr>
        <w:br/>
      </w:r>
      <w:r>
        <w:rPr>
          <w:rFonts w:hint="eastAsia"/>
        </w:rPr>
        <w:t>　　图 6： 300-400马力产品图片</w:t>
      </w:r>
      <w:r>
        <w:rPr>
          <w:rFonts w:hint="eastAsia"/>
        </w:rPr>
        <w:br/>
      </w:r>
      <w:r>
        <w:rPr>
          <w:rFonts w:hint="eastAsia"/>
        </w:rPr>
        <w:t>　　图 7： 400马力以上产品图片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全球不同应用联合收割机市场份额2025 &amp; 2032</w:t>
      </w:r>
      <w:r>
        <w:rPr>
          <w:rFonts w:hint="eastAsia"/>
        </w:rPr>
        <w:br/>
      </w:r>
      <w:r>
        <w:rPr>
          <w:rFonts w:hint="eastAsia"/>
        </w:rPr>
        <w:t>　　图 10： 小麦收割</w:t>
      </w:r>
      <w:r>
        <w:rPr>
          <w:rFonts w:hint="eastAsia"/>
        </w:rPr>
        <w:br/>
      </w:r>
      <w:r>
        <w:rPr>
          <w:rFonts w:hint="eastAsia"/>
        </w:rPr>
        <w:t>　　图 11： 玉米收获</w:t>
      </w:r>
      <w:r>
        <w:rPr>
          <w:rFonts w:hint="eastAsia"/>
        </w:rPr>
        <w:br/>
      </w:r>
      <w:r>
        <w:rPr>
          <w:rFonts w:hint="eastAsia"/>
        </w:rPr>
        <w:t>　　图 12： 水稻收获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2025年全球前五大生产商联合收割机市场份额</w:t>
      </w:r>
      <w:r>
        <w:rPr>
          <w:rFonts w:hint="eastAsia"/>
        </w:rPr>
        <w:br/>
      </w:r>
      <w:r>
        <w:rPr>
          <w:rFonts w:hint="eastAsia"/>
        </w:rPr>
        <w:t>　　图 15： 2025年全球联合收割机第一梯队、第二梯队和第三梯队厂商及市场份额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全球联合收割机产能、产量、产能利用率及发展趋势（2021-2032）&amp;（万台）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17： 全球联合收割机产量、需求量及发展趋势（2021-2032）&amp;（万台）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18： 全球主要地区联合收割机产量市场份额（2021-2032）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中国联合收割机产能、产量、产能利用率及发展趋势（2021-2032）&amp;（万台）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20： 中国联合收割机产量、市场需求量及发展趋势（2021-2032）&amp;（万台）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21： 全球联合收割机市场销售额及增长率：（2021-2032）&amp;（万元）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全球市场联合收割机市场规模：2021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全球市场联合收割机销量及增长率（2021-2032）&amp;（万台）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24： 全球市场联合收割机价格趋势（2021-2032）&amp;（USD/Unit）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25： 全球主要地区联合收割机销售收入（2021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全球主要地区联合收割机销售收入市场份额（2021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北美市场联合收割机销量及增长率（2021-2032）&amp;（万台）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28： 北美市场联合收割机收入及增长率（2021-2032）&amp;（万元）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欧洲市场联合收割机销量及增长率（2021-2032）&amp;（万台）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30： 欧洲市场联合收割机收入及增长率（2021-2032）&amp;（万元）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中国市场联合收割机销量及增长率（2021-2032）&amp;（万台）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32： 中国市场联合收割机收入及增长率（2021-2032）&amp;（万元）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日本市场联合收割机销量及增长率（2021-2032）&amp;（万台）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日本市场联合收割机收入及增长率（2021-2032）&amp;（万元）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东南亚市场联合收割机销量及增长率（2021-2032）&amp;（万台）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36： 东南亚市场联合收割机收入及增长率（2021-2032）&amp;（万元）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印度市场联合收割机销量及增长率（2021-2032）&amp;（万台）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38： 印度市场联合收割机收入及增长率（2021-2032）&amp;（万元）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南美市场联合收割机销量及增长率（2021-2032）&amp;（万台）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40： 南美市场联合收割机收入及增长率（2021-2032）&amp;（万元）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中东市场联合收割机销量及增长率（2021-2032）&amp;（万台）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42： 中东市场联合收割机收入及增长率（2021-2032）&amp;（万元）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全球不同产品类型联合收割机价格走势（2021-2032）&amp;（USD/Unit）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全球不同应用联合收割机价格走势（2021-2032）&amp;（USD/Unit）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45： 联合收割机中国企业SWOT分析</w:t>
      </w:r>
      <w:r>
        <w:rPr>
          <w:rFonts w:hint="eastAsia"/>
        </w:rPr>
        <w:br/>
      </w:r>
      <w:r>
        <w:rPr>
          <w:rFonts w:hint="eastAsia"/>
        </w:rPr>
        <w:t>　　图 46： 联合收割机产业链</w:t>
      </w:r>
      <w:r>
        <w:rPr>
          <w:rFonts w:hint="eastAsia"/>
        </w:rPr>
        <w:br/>
      </w:r>
      <w:r>
        <w:rPr>
          <w:rFonts w:hint="eastAsia"/>
        </w:rPr>
        <w:t>　　图 47： 联合收割机行业采购模式分析</w:t>
      </w:r>
      <w:r>
        <w:rPr>
          <w:rFonts w:hint="eastAsia"/>
        </w:rPr>
        <w:br/>
      </w:r>
      <w:r>
        <w:rPr>
          <w:rFonts w:hint="eastAsia"/>
        </w:rPr>
        <w:t>　　图 48： 联合收割机行业生产模式</w:t>
      </w:r>
      <w:r>
        <w:rPr>
          <w:rFonts w:hint="eastAsia"/>
        </w:rPr>
        <w:br/>
      </w:r>
      <w:r>
        <w:rPr>
          <w:rFonts w:hint="eastAsia"/>
        </w:rPr>
        <w:t>　　图 49： 联合收割机行业销售模式分析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50f88b4064aa1" w:history="1">
        <w:r>
          <w:rPr>
            <w:rStyle w:val="Hyperlink"/>
          </w:rPr>
          <w:t>2026-2032年全球与中国联合收割机行业研究及市场前景预测报告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50f88b4064aa1" w:history="1">
        <w:r>
          <w:rPr>
            <w:rStyle w:val="Hyperlink"/>
          </w:rPr>
          <w:t>https://www.20087.com/0/72/LianHeShouGeJiShiChangQianJing.html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热点：中国收割机前十名、联合收割机驾驶证、小型农机具种类、联合收割机原理、30万左右联合收割机有哪些、联合收割机免费政策文件、玉米收割机品牌、联合收割机作业证三个章、沃得水稻收割机115马力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cc925fb8d467b" w:history="1">
      <w:r>
        <w:rPr>
          <w:rStyle w:val="Hyperlink"/>
        </w:rPr>
        <w:t>2026-2032年全球与中国联合收割机行业研究及市场前景预测报告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ianHeShouGeJiShiChangQianJing.html" TargetMode="External" Id="Rb8b50f88b406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ianHeShouGeJiShiChangQianJing.html" TargetMode="External" Id="R0d3cc925fb8d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2025-12-27T00:33:31Z</dcterms:created>
  <dcterms:modified xsi:type="dcterms:W3CDTF">2025-12-27T01:33:31Z</dcterms:modified>
  <dc:subject>2026-2032年全球与中国联合收割机行业研究及市场前景预测报告</dc:subject>
  <dc:title>2026-2032年全球与中国联合收割机行业研究及市场前景预测报告</dc:title>
  <cp:keywords>2026-2032年全球与中国联合收割机行业研究及市场前景预测报告</cp:keywords>
  <dc:description>2026-2032年全球与中国联合收割机行业研究及市场前景预测报告</dc:description>
</cp:coreProperties>
</file>