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31024c0de465d" w:history="1">
              <w:r>
                <w:rPr>
                  <w:rStyle w:val="Hyperlink"/>
                </w:rPr>
                <w:t>2025年版中国微型客车市场调研与发展趋势预测报告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31024c0de465d" w:history="1">
              <w:r>
                <w:rPr>
                  <w:rStyle w:val="Hyperlink"/>
                </w:rPr>
                <w:t>2025年版中国微型客车市场调研与发展趋势预测报告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31024c0de465d" w:history="1">
                <w:r>
                  <w:rPr>
                    <w:rStyle w:val="Hyperlink"/>
                  </w:rPr>
                  <w:t>https://www.20087.com/1/82/WeiXingKeCheWeiLaiFaZhanQuShiYuC.html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是一种小型多功能车辆，广泛应用于城市短途运输和个人出行。近年来，随着城市化进程的加速和消费者对经济实惠交通工具的需求增加，微型客车市场呈现出稳步增长的趋势。目前，微型客车不仅在燃油效率上有了显著提高，还推出了更多新能源车型，如电动车和混合动力车，以适应环保需求。</w:t>
      </w:r>
      <w:r>
        <w:rPr>
          <w:rFonts w:hint="eastAsia"/>
        </w:rPr>
        <w:br/>
      </w:r>
      <w:r>
        <w:rPr>
          <w:rFonts w:hint="eastAsia"/>
        </w:rPr>
        <w:t>　　未来，微型客车将更加注重电气化和智能化。一方面，随着电动汽车技术的成熟和充电基础设施的完善，微型客车将加快向纯电动和插电式混合动力车型转变，以降低碳排放。另一方面，通过集成自动驾驶技术和车联网技术，微型客车将提高驾驶安全性和便利性，为用户提供更加智能的出行体验。此外，随着共享经济的发展，微型客车也将更多地应用于共享出行服务，以提高车辆利用率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31024c0de465d" w:history="1">
        <w:r>
          <w:rPr>
            <w:rStyle w:val="Hyperlink"/>
          </w:rPr>
          <w:t>2025年版中国微型客车市场调研与发展趋势预测报告</w:t>
        </w:r>
      </w:hyperlink>
      <w:r>
        <w:rPr>
          <w:rFonts w:hint="eastAsia"/>
        </w:rPr>
        <w:t>》基于多年行业研究积累，结合微型客车市场发展现状，依托行业权威数据资源和长期市场监测数据库，对微型客车市场规模、技术现状及未来方向进行了全面分析。报告梳理了微型客车行业竞争格局，重点评估了主要企业的市场表现及品牌影响力，并通过SWOT分析揭示了微型客车行业机遇与潜在风险。同时，报告对微型客车市场前景和发展趋势进行了科学预测，为投资者提供了投资价值判断和策略建议，助力把握微型客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2025年中国微型客车产业运行环境分析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2025年中国微型客车行业发展政策环境分析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二、国家再次鼓励企业推动小排量车发展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三、再次调整汽车消费税鼓励小排量汽车发展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　　四、相关政策法规对行业的影响分析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2025年中国微型客车行业发展社会环境分析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2025年中国微型客车产业运行分析</w:t>
      </w:r>
      <w:r>
        <w:rPr>
          <w:rFonts w:hint="eastAsia"/>
        </w:rPr>
        <w:br/>
      </w:r>
      <w:r>
        <w:rPr>
          <w:rFonts w:hint="eastAsia"/>
        </w:rPr>
        <w:t>　　第一节 2025年中国微型客车产业发展综述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第二节 2025年中国微型客车市场运行动态分析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三、中国微客市场呈现“轿车级”概念趋势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第三节 2025年中国微型客车产业发展存在的问题分析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2025年中国微型客车市场竞争形势分析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一、中国微客市场竞争格局分析</w:t>
      </w:r>
      <w:r>
        <w:rPr>
          <w:rFonts w:hint="eastAsia"/>
        </w:rPr>
        <w:br/>
      </w:r>
      <w:r>
        <w:rPr>
          <w:rFonts w:hint="eastAsia"/>
        </w:rPr>
        <w:t>　　　　二、微客市场掀起改型换代潮流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三、中国微客市场进入洗牌期</w:t>
      </w:r>
      <w:r>
        <w:rPr>
          <w:rFonts w:hint="eastAsia"/>
        </w:rPr>
        <w:br/>
      </w:r>
      <w:r>
        <w:rPr>
          <w:rFonts w:hint="eastAsia"/>
        </w:rPr>
        <w:t>　　第二节 2025年中国微客企业竞争格局分析</w:t>
      </w:r>
      <w:r>
        <w:rPr>
          <w:rFonts w:hint="eastAsia"/>
        </w:rPr>
        <w:br/>
      </w:r>
      <w:r>
        <w:rPr>
          <w:rFonts w:hint="eastAsia"/>
        </w:rPr>
        <w:t>　　　　一、微型客车企业竞争情况</w:t>
      </w:r>
      <w:r>
        <w:rPr>
          <w:rFonts w:hint="eastAsia"/>
        </w:rPr>
        <w:br/>
      </w:r>
      <w:r>
        <w:rPr>
          <w:rFonts w:hint="eastAsia"/>
        </w:rPr>
        <w:t>　　　　二、企业市场占有率</w:t>
      </w:r>
      <w:r>
        <w:rPr>
          <w:rFonts w:hint="eastAsia"/>
        </w:rPr>
        <w:br/>
      </w:r>
      <w:r>
        <w:rPr>
          <w:rFonts w:hint="eastAsia"/>
        </w:rPr>
        <w:t>　　　　三、微型客车品牌</w:t>
      </w:r>
      <w:r>
        <w:rPr>
          <w:rFonts w:hint="eastAsia"/>
        </w:rPr>
        <w:br/>
      </w:r>
      <w:r>
        <w:rPr>
          <w:rFonts w:hint="eastAsia"/>
        </w:rPr>
        <w:t>　　第三节 2025年中国微型客车市场竞争存在的问题分析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2020-2025年中国柴油型小客车（≤9座）进口数据分析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2020-2025年中国柴油型小客车（≤9座）出口数据分析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2020-2025年中国柴油型小客车（≤9座）进出口平均单价分析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2020-2025年中国柴油型小客车（≤9座）进出口国家及地区分析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2020-2025年中国汽油型小客车（≤9座）进口数据分析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2020-2025年中国汽油型小客车（≤9座）出口数据分析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2020-2025年中国汽油型小客车（≤9座）进出口国家及地区分析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中国微型客车产业优势企业竞争力对比分析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2025年中国微型车产业发展综述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二、中国微型车行业的发展特点</w:t>
      </w:r>
      <w:r>
        <w:rPr>
          <w:rFonts w:hint="eastAsia"/>
        </w:rPr>
        <w:br/>
      </w:r>
      <w:r>
        <w:rPr>
          <w:rFonts w:hint="eastAsia"/>
        </w:rPr>
        <w:t>　　　　三、微型车扮演重要市场角色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2025年中国微型汽车行业发展的新特征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2025年中国微型车发展面临的问题及对策分析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二、油价上涨对微型车影响分析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2025年中国微型客车客车相关联产业运行分析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四、我国钢铁工业存在的问题及发展策略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2025-2031年中国微型客车市场的前景趋势分析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2025-2031年中国微型客车市场发展趋势分析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t>　　第三节 2025-2031年中国微型客车市场盈利预测分析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2025-2031年中国微型客车产业投资环境分析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2025-2031年中国微型客车产业投资机会分析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2025-2031年中国微型客车产业投资风险分析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31024c0de465d" w:history="1">
        <w:r>
          <w:rPr>
            <w:rStyle w:val="Hyperlink"/>
          </w:rPr>
          <w:t>2025年版中国微型客车市场调研与发展趋势预测报告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31024c0de465d" w:history="1">
        <w:r>
          <w:rPr>
            <w:rStyle w:val="Hyperlink"/>
          </w:rPr>
          <w:t>https://www.20087.com/1/82/WeiXingKeCheWeiLaiFaZhanQuShiYuC.html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热点：小型客车图片、微型客车和小型客车的区别、微型客车 塔科夫、微型载客汽车指什么车、微型客车几年一审、微型客车标准、10万元左右的新能源汽车、什么叫小微型客车、微型客车种类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ea8538b14871" w:history="1">
      <w:r>
        <w:rPr>
          <w:rStyle w:val="Hyperlink"/>
        </w:rPr>
        <w:t>2025年版中国微型客车市场调研与发展趋势预测报告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iXingKeCheWeiLaiFaZhanQuShiYuC.html" TargetMode="External" Id="Rd9031024c0de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iXingKeCheWeiLaiFaZhanQuShiYuC.html" TargetMode="External" Id="R99d7ea8538b1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2025-05-11T06:30:00Z</dcterms:created>
  <dcterms:modified xsi:type="dcterms:W3CDTF">2025-05-11T07:30:00Z</dcterms:modified>
  <dc:subject>2025年版中国微型客车市场调研与发展趋势预测报告</dc:subject>
  <dc:title>2025年版中国微型客车市场调研与发展趋势预测报告</dc:title>
  <cp:keywords>2025年版中国微型客车市场调研与发展趋势预测报告</cp:keywords>
  <dc:description>2025年版中国微型客车市场调研与发展趋势预测报告</dc:description>
</cp:coreProperties>
</file>