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032409d34456d" w:history="1">
              <w:r>
                <w:rPr>
                  <w:rStyle w:val="Hyperlink"/>
                </w:rPr>
                <w:t>中国商务电动汽车市场研究与发展前景预测报告（2025-2031年）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032409d34456d" w:history="1">
              <w:r>
                <w:rPr>
                  <w:rStyle w:val="Hyperlink"/>
                </w:rPr>
                <w:t>中国商务电动汽车市场研究与发展前景预测报告（2025-2031年）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032409d34456d" w:history="1">
                <w:r>
                  <w:rPr>
                    <w:rStyle w:val="Hyperlink"/>
                  </w:rPr>
                  <w:t>https://www.20087.com/1/22/ShangWuDianDongQiCheHangYeQianJingFenXi.html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电动汽车是以商务出行、企业通勤、城市物流及高端接待为主要应用场景的电动化车辆，涵盖电动轿车、MPV、轻型客车及专用车型，强调乘坐舒适性、空间利用率、续航可靠性与品牌形象。目前，商务电动汽车普遍采用高能量密度电池系统，支持快充技术，满足城市及城际中短途出行需求。车内配置注重静谧性、座椅布局灵活性与智能互联功能，集成高级音响、空气净化、无线充电及多屏互动系统，提升商务洽谈与移动办公体验。在企业车队管理中，车辆配备远程监控、能耗分析与调度优化平台，支持集中运维与成本控制。商务电动汽车企业在整车NVH（噪声、振动与声振粗糙度）控制、底盘调校与内饰材质选择上进行精细化设计，体现专业与尊贵感。同时，车辆需满足企业采购对安全性、维保便利性与残值管理的要求。</w:t>
      </w:r>
      <w:r>
        <w:rPr>
          <w:rFonts w:hint="eastAsia"/>
        </w:rPr>
        <w:br/>
      </w:r>
      <w:r>
        <w:rPr>
          <w:rFonts w:hint="eastAsia"/>
        </w:rPr>
        <w:t>　　未来，商务电动汽车的发展将围绕场景定制化、智能化服务与生态整合深化。车型设计将更精准匹配细分需求，如移动会议室、远程医疗车或高端接待专车，集成可重构空间、隐私隔断与专业设备接口。自动驾驶技术的成熟将支持L3及以上级别辅助驾驶，减轻驾驶员负担，提升行程安全性与效率。车联网与5G技术的融合将实现车内高速办公、视频会议与云服务无缝接入，打造移动数字办公空间。在能源管理方面，车辆可能支持V2G（车辆到电网）功能，参与电网调峰，提升资产利用率。共享化与订阅制服务模式将降低企业用车门槛，支持按需使用与灵活升级。在可持续方向，生物基内饰材料、可回收电池与绿色供应链将成为品牌差异化的重要维度。长远来看，商务电动汽车将从交通工具转型为集移动办公、客户关系管理与企业形象展示于一体的智能商务空间，重塑企业出行与服务交付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032409d34456d" w:history="1">
        <w:r>
          <w:rPr>
            <w:rStyle w:val="Hyperlink"/>
          </w:rPr>
          <w:t>中国商务电动汽车市场研究与发展前景预测报告（2025-2031年）</w:t>
        </w:r>
      </w:hyperlink>
      <w:r>
        <w:rPr>
          <w:rFonts w:hint="eastAsia"/>
        </w:rPr>
        <w:t>》系统分析了商务电动汽车行业的市场需求、市场规模及价格动态，全面梳理了商务电动汽车产业链结构，并对商务电动汽车细分市场进行了深入探究。报告基于详实数据，科学预测了商务电动汽车市场前景与发展趋势，重点剖析了品牌竞争格局、市场集中度及重点企业的市场地位。通过SWOT分析，报告识别了行业面临的机遇与风险，并提出了针对性发展策略与建议，为商务电动汽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商务电动汽车行业概述</w:t>
      </w:r>
      <w:r>
        <w:rPr>
          <w:rFonts w:hint="eastAsia"/>
        </w:rPr>
        <w:br/>
      </w:r>
      <w:r>
        <w:rPr>
          <w:rFonts w:hint="eastAsia"/>
        </w:rPr>
        <w:t>　　第一节 商务电动汽车定义与分类</w:t>
      </w:r>
      <w:r>
        <w:rPr>
          <w:rFonts w:hint="eastAsia"/>
        </w:rPr>
        <w:br/>
      </w:r>
      <w:r>
        <w:rPr>
          <w:rFonts w:hint="eastAsia"/>
        </w:rPr>
        <w:t>　　第二节 商务电动汽车应用领域</w:t>
      </w:r>
      <w:r>
        <w:rPr>
          <w:rFonts w:hint="eastAsia"/>
        </w:rPr>
        <w:br/>
      </w:r>
      <w:r>
        <w:rPr>
          <w:rFonts w:hint="eastAsia"/>
        </w:rPr>
        <w:t>　　第三节 商务电动汽车行业经济指标分析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一、商务电动汽车行业赢利性评估</w:t>
      </w:r>
      <w:r>
        <w:rPr>
          <w:rFonts w:hint="eastAsia"/>
        </w:rPr>
        <w:br/>
      </w:r>
      <w:r>
        <w:rPr>
          <w:rFonts w:hint="eastAsia"/>
        </w:rPr>
        <w:t>　　　　二、商务电动汽车行业成长速度分析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三、商务电动汽车附加值提升空间探讨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四、商务电动汽车行业进入壁垒分析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五、商务电动汽车行业风险性评估</w:t>
      </w:r>
      <w:r>
        <w:rPr>
          <w:rFonts w:hint="eastAsia"/>
        </w:rPr>
        <w:br/>
      </w:r>
      <w:r>
        <w:rPr>
          <w:rFonts w:hint="eastAsia"/>
        </w:rPr>
        <w:t>　　　　六、商务电动汽车行业周期性分析</w:t>
      </w:r>
      <w:r>
        <w:rPr>
          <w:rFonts w:hint="eastAsia"/>
        </w:rPr>
        <w:br/>
      </w:r>
      <w:r>
        <w:rPr>
          <w:rFonts w:hint="eastAsia"/>
        </w:rPr>
        <w:t>　　　　七、商务电动汽车行业竞争程度指标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八、商务电动汽车行业成熟度综合分析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商务电动汽车产业链及经营模式分析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三、商务电动汽车销售模式与渠道策略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全球商务电动汽车市场发展分析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2024-2025年全球商务电动汽车行业发展分析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一、全球商务电动汽车行业市场规模与趋势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二、全球商务电动汽车行业发展特点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三、全球商务电动汽车行业竞争格局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主要国家与地区商务电动汽车市场分析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2025-2031年全球商务电动汽车行业发展趋势与前景预测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一、商务电动汽车行业发展趋势</w:t>
      </w:r>
      <w:r>
        <w:rPr>
          <w:rFonts w:hint="eastAsia"/>
        </w:rPr>
        <w:br/>
      </w:r>
      <w:r>
        <w:rPr>
          <w:rFonts w:hint="eastAsia"/>
        </w:rPr>
        <w:t>　　　　二、商务电动汽车行业发展潜力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中国商务电动汽车行业市场分析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2024-2025年商务电动汽车产能与投资动态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一、国内商务电动汽车产能现状与利用效率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二、商务电动汽车产能扩张与投资动态分析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2025-2031年商务电动汽车行业产量统计与趋势预测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一、2019-2024年商务电动汽车行业产量与增长趋势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1、2019-2024年商务电动汽车产量及增长趋势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2、2019-2024年商务电动汽车细分产品产量及份额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二、商务电动汽车产量影响因素分析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三、2025-2031年商务电动汽车产量预测</w:t>
      </w:r>
      <w:r>
        <w:rPr>
          <w:rFonts w:hint="eastAsia"/>
        </w:rPr>
        <w:br/>
      </w:r>
      <w:r>
        <w:rPr>
          <w:rFonts w:hint="eastAsia"/>
        </w:rPr>
        <w:t>　　第三节 2025-2031年商务电动汽车市场需求与销售分析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一、2024-2025年商务电动汽车行业需求现状</w:t>
      </w:r>
      <w:r>
        <w:rPr>
          <w:rFonts w:hint="eastAsia"/>
        </w:rPr>
        <w:br/>
      </w:r>
      <w:r>
        <w:rPr>
          <w:rFonts w:hint="eastAsia"/>
        </w:rPr>
        <w:t>　　　　二、商务电动汽车客户群体与需求特点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三、2019-2024年商务电动汽车行业销售规模分析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四、2025-2031年商务电动汽车市场增长潜力与规模预测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2024-2025年商务电动汽车行业技术发展现状及趋势分析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商务电动汽车行业技术发展现状分析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国内外商务电动汽车行业技术差距分析及差距形成的主要原因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商务电动汽车行业技术发展方向、趋势预测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提升商务电动汽车行业技术能力策略建议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中国商务电动汽车细分市场分析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一、2024-2025年商务电动汽车主要细分产品市场现状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商务电动汽车价格机制与竞争策略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一、2019-2024年商务电动汽车市场价格走势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商务电动汽车定价策略与方法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2025-2031年商务电动汽车价格竞争态势与趋势预测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中国商务电动汽车行业重点区域市场研究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2024-2025年重点区域商务电动汽车市场发展概况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三、2025-2031年商务电动汽车行业发展潜力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三、2025-2031年商务电动汽车行业发展潜力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三、2025-2031年商务电动汽车行业发展潜力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三、2025-2031年商务电动汽车行业发展潜力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2019-2024年中国商务电动汽车行业进出口情况分析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商务电动汽车行业进口规模与来源分析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一、2019-2024年商务电动汽车进口规模分析</w:t>
      </w:r>
      <w:r>
        <w:rPr>
          <w:rFonts w:hint="eastAsia"/>
        </w:rPr>
        <w:br/>
      </w:r>
      <w:r>
        <w:rPr>
          <w:rFonts w:hint="eastAsia"/>
        </w:rPr>
        <w:t>　　　　二、商务电动汽车主要进口来源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商务电动汽车行业出口规模与目的地分析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一、2019-2024年商务电动汽车出口规模分析</w:t>
      </w:r>
      <w:r>
        <w:rPr>
          <w:rFonts w:hint="eastAsia"/>
        </w:rPr>
        <w:br/>
      </w:r>
      <w:r>
        <w:rPr>
          <w:rFonts w:hint="eastAsia"/>
        </w:rPr>
        <w:t>　　　　二、商务电动汽车主要出口目的地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2019-2024年中国商务电动汽车总体规模与财务指标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中国商务电动汽车行业总体规模分析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一、商务电动汽车企业数量与结构</w:t>
      </w:r>
      <w:r>
        <w:rPr>
          <w:rFonts w:hint="eastAsia"/>
        </w:rPr>
        <w:br/>
      </w:r>
      <w:r>
        <w:rPr>
          <w:rFonts w:hint="eastAsia"/>
        </w:rPr>
        <w:t>　　　　二、商务电动汽车从业人员规模</w:t>
      </w:r>
      <w:r>
        <w:rPr>
          <w:rFonts w:hint="eastAsia"/>
        </w:rPr>
        <w:br/>
      </w:r>
      <w:r>
        <w:rPr>
          <w:rFonts w:hint="eastAsia"/>
        </w:rPr>
        <w:t>　　　　三、商务电动汽车行业资产状况</w:t>
      </w:r>
      <w:r>
        <w:rPr>
          <w:rFonts w:hint="eastAsia"/>
        </w:rPr>
        <w:br/>
      </w:r>
      <w:r>
        <w:rPr>
          <w:rFonts w:hint="eastAsia"/>
        </w:rPr>
        <w:t>　　第二节 中国商务电动汽车行业财务指标总体分析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商务电动汽车行业重点企业经营状况分析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商务电动汽车重点企业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商务电动汽车领先企业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商务电动汽车标杆企业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商务电动汽车代表企业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商务电动汽车龙头企业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商务电动汽车重点企业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商务电动汽车行业竞争格局总览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2024-2025年商务电动汽车行业竞争力分析</w:t>
      </w:r>
      <w:r>
        <w:rPr>
          <w:rFonts w:hint="eastAsia"/>
        </w:rPr>
        <w:br/>
      </w:r>
      <w:r>
        <w:rPr>
          <w:rFonts w:hint="eastAsia"/>
        </w:rPr>
        <w:t>　　　　一、商务电动汽车供应商议价能力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四、商务电动汽车替代品威胁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2019-2024年商务电动汽车行业企业并购活动分析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2024-2025年商务电动汽车行业会展与招投标活动分析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一、商务电动汽车行业会展活动及其市场影响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2025年中国商务电动汽车企业发展策略分析</w:t>
      </w:r>
      <w:r>
        <w:rPr>
          <w:rFonts w:hint="eastAsia"/>
        </w:rPr>
        <w:br/>
      </w:r>
      <w:r>
        <w:rPr>
          <w:rFonts w:hint="eastAsia"/>
        </w:rPr>
        <w:t>　　第一节 商务电动汽车市场策略分析</w:t>
      </w:r>
      <w:r>
        <w:rPr>
          <w:rFonts w:hint="eastAsia"/>
        </w:rPr>
        <w:br/>
      </w:r>
      <w:r>
        <w:rPr>
          <w:rFonts w:hint="eastAsia"/>
        </w:rPr>
        <w:t>　　　　一、商务电动汽车市场定位与拓展策略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二、商务电动汽车市场细分与目标客户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商务电动汽车销售策略分析</w:t>
      </w:r>
      <w:r>
        <w:rPr>
          <w:rFonts w:hint="eastAsia"/>
        </w:rPr>
        <w:br/>
      </w:r>
      <w:r>
        <w:rPr>
          <w:rFonts w:hint="eastAsia"/>
        </w:rPr>
        <w:t>　　　　一、商务电动汽车销售渠道与网络建设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提高商务电动汽车企业竞争力建议</w:t>
      </w:r>
      <w:r>
        <w:rPr>
          <w:rFonts w:hint="eastAsia"/>
        </w:rPr>
        <w:br/>
      </w:r>
      <w:r>
        <w:rPr>
          <w:rFonts w:hint="eastAsia"/>
        </w:rPr>
        <w:t>　　　　一、商务电动汽车技术创新与管理优化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商务电动汽车品牌战略思考</w:t>
      </w:r>
      <w:r>
        <w:rPr>
          <w:rFonts w:hint="eastAsia"/>
        </w:rPr>
        <w:br/>
      </w:r>
      <w:r>
        <w:rPr>
          <w:rFonts w:hint="eastAsia"/>
        </w:rPr>
        <w:t>　　　　一、商务电动汽车品牌建设与维护</w:t>
      </w:r>
      <w:r>
        <w:rPr>
          <w:rFonts w:hint="eastAsia"/>
        </w:rPr>
        <w:br/>
      </w:r>
      <w:r>
        <w:rPr>
          <w:rFonts w:hint="eastAsia"/>
        </w:rPr>
        <w:t>　　　　二、商务电动汽车品牌影响力与市场竞争力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中国商务电动汽车行业风险与对策</w:t>
      </w:r>
      <w:r>
        <w:rPr>
          <w:rFonts w:hint="eastAsia"/>
        </w:rPr>
        <w:br/>
      </w:r>
      <w:r>
        <w:rPr>
          <w:rFonts w:hint="eastAsia"/>
        </w:rPr>
        <w:t>　　第一节 商务电动汽车行业SWOT分析</w:t>
      </w:r>
      <w:r>
        <w:rPr>
          <w:rFonts w:hint="eastAsia"/>
        </w:rPr>
        <w:br/>
      </w:r>
      <w:r>
        <w:rPr>
          <w:rFonts w:hint="eastAsia"/>
        </w:rPr>
        <w:t>　　　　一、商务电动汽车行业优势分析</w:t>
      </w:r>
      <w:r>
        <w:rPr>
          <w:rFonts w:hint="eastAsia"/>
        </w:rPr>
        <w:br/>
      </w:r>
      <w:r>
        <w:rPr>
          <w:rFonts w:hint="eastAsia"/>
        </w:rPr>
        <w:t>　　　　二、商务电动汽车行业劣势分析</w:t>
      </w:r>
      <w:r>
        <w:rPr>
          <w:rFonts w:hint="eastAsia"/>
        </w:rPr>
        <w:br/>
      </w:r>
      <w:r>
        <w:rPr>
          <w:rFonts w:hint="eastAsia"/>
        </w:rPr>
        <w:t>　　　　三、商务电动汽车市场机会探索</w:t>
      </w:r>
      <w:r>
        <w:rPr>
          <w:rFonts w:hint="eastAsia"/>
        </w:rPr>
        <w:br/>
      </w:r>
      <w:r>
        <w:rPr>
          <w:rFonts w:hint="eastAsia"/>
        </w:rPr>
        <w:t>　　　　四、商务电动汽车市场威胁评估</w:t>
      </w:r>
      <w:r>
        <w:rPr>
          <w:rFonts w:hint="eastAsia"/>
        </w:rPr>
        <w:br/>
      </w:r>
      <w:r>
        <w:rPr>
          <w:rFonts w:hint="eastAsia"/>
        </w:rPr>
        <w:t>　　第二节 商务电动汽车行业风险及对策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2025-2031年中国商务电动汽车行业前景与发展趋势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商务电动汽车行业发展环境分析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2025-2031年商务电动汽车行业发展趋势与方向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一、商务电动汽车行业发展方向预测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二、商务电动汽车发展趋势分析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2025-2031年商务电动汽车行业发展潜力与机遇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一、商务电动汽车市场发展潜力评估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二、商务电动汽车新兴市场与机遇探索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商务电动汽车行业研究结论与建议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商务电动汽车行业发展建议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2019-2024年中国商务电动汽车市场规模及增长情况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2019-2024年中国商务电动汽车行业产量及增长趋势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2025-2031年中国商务电动汽车行业产量预测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2019-2024年中国商务电动汽车行业市场需求及增长情况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2025-2031年中国商务电动汽车行业市场需求预测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**地区商务电动汽车市场规模及增长情况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2019-2024年中国商务电动汽车行业出口情况分析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商务电动汽车重点企业经营情况分析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2025年商务电动汽车行业壁垒</w:t>
      </w:r>
      <w:r>
        <w:rPr>
          <w:rFonts w:hint="eastAsia"/>
        </w:rPr>
        <w:br/>
      </w:r>
      <w:r>
        <w:rPr>
          <w:rFonts w:hint="eastAsia"/>
        </w:rPr>
        <w:t>　　图表 2025年商务电动汽车市场前景分析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2025-2031年中国商务电动汽车市场规模预测</w:t>
      </w:r>
      <w:r>
        <w:rPr>
          <w:rFonts w:hint="eastAsia"/>
        </w:rPr>
        <w:br/>
      </w:r>
      <w:r>
        <w:rPr>
          <w:rFonts w:hint="eastAsia"/>
        </w:rPr>
        <w:t>　　图表 2025年商务电动汽车发展趋势预测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032409d34456d" w:history="1">
        <w:r>
          <w:rPr>
            <w:rStyle w:val="Hyperlink"/>
          </w:rPr>
          <w:t>中国商务电动汽车市场研究与发展前景预测报告（2025-2031年）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032409d34456d" w:history="1">
        <w:r>
          <w:rPr>
            <w:rStyle w:val="Hyperlink"/>
          </w:rPr>
          <w:t>https://www.20087.com/1/22/ShangWuDianDongQiCheHangYeQianJingFenXi.html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商务车有哪几款、商务电动汽车排行榜前十名、新能源商务车有哪几款、商务电动汽车哪个好、2万一3万电动汽车、商务电动汽车品牌、五菱2025款七座最新消息、商务电动汽车的电动机多少千瓦、五菱豪华7座商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63c6256514b7e" w:history="1">
      <w:r>
        <w:rPr>
          <w:rStyle w:val="Hyperlink"/>
        </w:rPr>
        <w:t>中国商务电动汽车市场研究与发展前景预测报告（2025-2031年）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angWuDianDongQiCheHangYeQianJingFenXi.html" TargetMode="External" Id="Rf67032409d34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angWuDianDongQiCheHangYeQianJingFenXi.html" TargetMode="External" Id="R3aa63c625651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2025-08-14T23:36:53Z</dcterms:created>
  <dcterms:modified xsi:type="dcterms:W3CDTF">2025-08-15T00:36:53Z</dcterms:modified>
  <dc:subject>中国商务电动汽车市场研究与发展前景预测报告（2025-2031年）</dc:subject>
  <dc:title>中国商务电动汽车市场研究与发展前景预测报告（2025-2031年）</dc:title>
  <cp:keywords>中国商务电动汽车市场研究与发展前景预测报告（2025-2031年）</cp:keywords>
  <dc:description>中国商务电动汽车市场研究与发展前景预测报告（2025-2031年）</dc:description>
</cp:coreProperties>
</file>