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4abf43b11452e" w:history="1">
              <w:r>
                <w:rPr>
                  <w:rStyle w:val="Hyperlink"/>
                </w:rPr>
                <w:t>2026-2032年中国后端盖行业市场分析与前景趋势报告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4abf43b11452e" w:history="1">
              <w:r>
                <w:rPr>
                  <w:rStyle w:val="Hyperlink"/>
                </w:rPr>
                <w:t>2026-2032年中国后端盖行业市场分析与前景趋势报告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4abf43b11452e" w:history="1">
                <w:r>
                  <w:rPr>
                    <w:rStyle w:val="Hyperlink"/>
                  </w:rPr>
                  <w:t>https://www.20087.com/2/32/HouDuanGaiShiChangQianJingFenXi.html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端盖是电机、减速机及新能源汽车动力电池等核心装备的关键结构件，主要发挥支撑、密封、散热及防护作用。随着下游产业向轻量化与高集成度方向转型，铝合金及复合材料在后端盖制造中的渗透率持续提升。在新能源汽车领域，后端盖不仅是电池包的物理防护屏障，更是热管理系统与电气连接的重要载体，对尺寸精度、耐腐蚀性及绝缘性能提出了严苛要求。制造端正加速引入一体化压铸、激光焊接及自动化冲压等先进工艺，以替代传统的拼接结构，这不仅提升了产品的结构强度与气密性，还大幅缩短了生产周期并降低了制造成本。</w:t>
      </w:r>
      <w:r>
        <w:rPr>
          <w:rFonts w:hint="eastAsia"/>
        </w:rPr>
        <w:br/>
      </w:r>
      <w:r>
        <w:rPr>
          <w:rFonts w:hint="eastAsia"/>
        </w:rPr>
        <w:t>　　未来，后端盖行业将深度受益于高端装备制造与新能源产业的扩容，呈现出高端化与智能化的发展态势。市场调研网认为，在材料创新方面，碳纤维复合材料及新型镁合金的应用将进一步突破轻量化极限，满足航空航天及高性能电机对极致减重的需求。制造工艺将全面拥抱工业互联网与人工智能，通过引入AI视觉质检与数字孪生仿真，实现从模具设计到成品交付的全流程良率优化与缺陷预测。此外，随着储能系统与氢能装备的崛起，具备更高耐压、耐氢脆及优异导热性能的后端盖产品将成为新的研发高地，推动该零部件向高附加值、多功能集成的方向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4abf43b11452e" w:history="1">
        <w:r>
          <w:rPr>
            <w:rStyle w:val="Hyperlink"/>
          </w:rPr>
          <w:t>2026-2032年中国后端盖行业市场分析与前景趋势报告</w:t>
        </w:r>
      </w:hyperlink>
      <w:r>
        <w:rPr>
          <w:rFonts w:hint="eastAsia"/>
        </w:rPr>
        <w:t>》基于国家统计局及相关行业协会的详实数据，结合国内外后端盖行业研究资料及深入市场调研，系统分析了后端盖行业的市场规模、市场需求及产业链现状。报告重点探讨了后端盖行业整体运行情况及细分领域特点，科学预测了后端盖市场前景与发展趋势，揭示了后端盖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64abf43b11452e" w:history="1">
        <w:r>
          <w:rPr>
            <w:rStyle w:val="Hyperlink"/>
          </w:rPr>
          <w:t>2026-2032年中国后端盖行业市场分析与前景趋势报告</w:t>
        </w:r>
      </w:hyperlink>
      <w:r>
        <w:rPr>
          <w:rFonts w:hint="eastAsia"/>
        </w:rPr>
        <w:t>》，2025年后端盖行业市场规模达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后端盖行业界定</w:t>
      </w:r>
      <w:r>
        <w:rPr>
          <w:rFonts w:hint="eastAsia"/>
        </w:rPr>
        <w:br/>
      </w:r>
      <w:r>
        <w:rPr>
          <w:rFonts w:hint="eastAsia"/>
        </w:rPr>
        <w:t>　　第一节 后端盖行业定义</w:t>
      </w:r>
      <w:r>
        <w:rPr>
          <w:rFonts w:hint="eastAsia"/>
        </w:rPr>
        <w:br/>
      </w:r>
      <w:r>
        <w:rPr>
          <w:rFonts w:hint="eastAsia"/>
        </w:rPr>
        <w:t>　　第二节 后端盖行业特点分析</w:t>
      </w:r>
      <w:r>
        <w:rPr>
          <w:rFonts w:hint="eastAsia"/>
        </w:rPr>
        <w:br/>
      </w:r>
      <w:r>
        <w:rPr>
          <w:rFonts w:hint="eastAsia"/>
        </w:rPr>
        <w:t>　　第三节 后端盖行业发展历程</w:t>
      </w:r>
      <w:r>
        <w:rPr>
          <w:rFonts w:hint="eastAsia"/>
        </w:rPr>
        <w:br/>
      </w:r>
      <w:r>
        <w:rPr>
          <w:rFonts w:hint="eastAsia"/>
        </w:rPr>
        <w:t>　　第四节 后端盖产业链分析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中国后端盖行业发展环境分析</w:t>
      </w:r>
      <w:r>
        <w:rPr>
          <w:rFonts w:hint="eastAsia"/>
        </w:rPr>
        <w:br/>
      </w:r>
      <w:r>
        <w:rPr>
          <w:rFonts w:hint="eastAsia"/>
        </w:rPr>
        <w:t>　　第一节 后端盖行业经济环境分析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后端盖行业政策环境分析</w:t>
      </w:r>
      <w:r>
        <w:rPr>
          <w:rFonts w:hint="eastAsia"/>
        </w:rPr>
        <w:br/>
      </w:r>
      <w:r>
        <w:rPr>
          <w:rFonts w:hint="eastAsia"/>
        </w:rPr>
        <w:t>　　　　一、后端盖行业相关政策</w:t>
      </w:r>
      <w:r>
        <w:rPr>
          <w:rFonts w:hint="eastAsia"/>
        </w:rPr>
        <w:br/>
      </w:r>
      <w:r>
        <w:rPr>
          <w:rFonts w:hint="eastAsia"/>
        </w:rPr>
        <w:t>　　　　二、后端盖行业相关标准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2025-2026年后端盖行业技术发展现状及趋势分析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后端盖行业技术发展现状分析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国内外后端盖行业技术差异与原因</w:t>
      </w:r>
      <w:r>
        <w:rPr>
          <w:rFonts w:hint="eastAsia"/>
        </w:rPr>
        <w:br/>
      </w:r>
      <w:r>
        <w:rPr>
          <w:rFonts w:hint="eastAsia"/>
        </w:rPr>
        <w:t>　　第三节 后端盖行业技术发展方向、趋势预测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提升后端盖行业技术能力策略建议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全球后端盖行业发展态势分析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全球后端盖行业总体情况</w:t>
      </w:r>
      <w:r>
        <w:rPr>
          <w:rFonts w:hint="eastAsia"/>
        </w:rPr>
        <w:br/>
      </w:r>
      <w:r>
        <w:rPr>
          <w:rFonts w:hint="eastAsia"/>
        </w:rPr>
        <w:t>　　第二节 后端盖行业重点国家、地区市场分析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全球后端盖行业发展前景预测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中国后端盖行业市场供需状况分析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中国后端盖行业市场规模情况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中国后端盖行业市场需求状况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一、2020-2025年后端盖行业市场需求情况</w:t>
      </w:r>
      <w:r>
        <w:rPr>
          <w:rFonts w:hint="eastAsia"/>
        </w:rPr>
        <w:br/>
      </w:r>
      <w:r>
        <w:rPr>
          <w:rFonts w:hint="eastAsia"/>
        </w:rPr>
        <w:t>　　　　二、后端盖行业市场需求特点分析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三、2026-2032年后端盖行业市场需求预测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中国后端盖行业产量情况分析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一、2020-2025年后端盖行业产量统计分析</w:t>
      </w:r>
      <w:r>
        <w:rPr>
          <w:rFonts w:hint="eastAsia"/>
        </w:rPr>
        <w:br/>
      </w:r>
      <w:r>
        <w:rPr>
          <w:rFonts w:hint="eastAsia"/>
        </w:rPr>
        <w:t>　　　　二、后端盖行业区域产量分析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三、2026-2032年后端盖行业产量预测分析</w:t>
      </w:r>
      <w:r>
        <w:rPr>
          <w:rFonts w:hint="eastAsia"/>
        </w:rPr>
        <w:br/>
      </w:r>
      <w:r>
        <w:rPr>
          <w:rFonts w:hint="eastAsia"/>
        </w:rPr>
        <w:t>　　第四节 后端盖行业市场供需平衡状况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中国后端盖行业进出口情况分析</w:t>
      </w:r>
      <w:r>
        <w:rPr>
          <w:rFonts w:hint="eastAsia"/>
        </w:rPr>
        <w:br/>
      </w:r>
      <w:r>
        <w:rPr>
          <w:rFonts w:hint="eastAsia"/>
        </w:rPr>
        <w:t>　　第一节 后端盖行业出口情况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一、2020-2025年后端盖行业出口情况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三、2026-2032年后端盖行业出口情况预测</w:t>
      </w:r>
      <w:r>
        <w:rPr>
          <w:rFonts w:hint="eastAsia"/>
        </w:rPr>
        <w:br/>
      </w:r>
      <w:r>
        <w:rPr>
          <w:rFonts w:hint="eastAsia"/>
        </w:rPr>
        <w:t>　　第二节 后端盖行业进口情况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一、2020-2025年后端盖行业进口情况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三、2026-2032年后端盖行业进口情况预测</w:t>
      </w:r>
      <w:r>
        <w:rPr>
          <w:rFonts w:hint="eastAsia"/>
        </w:rPr>
        <w:br/>
      </w:r>
      <w:r>
        <w:rPr>
          <w:rFonts w:hint="eastAsia"/>
        </w:rPr>
        <w:t>　　第三节 后端盖行业进出口面临的挑战及对策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中国后端盖行业产品价格监测</w:t>
      </w:r>
      <w:r>
        <w:rPr>
          <w:rFonts w:hint="eastAsia"/>
        </w:rPr>
        <w:br/>
      </w:r>
      <w:r>
        <w:rPr>
          <w:rFonts w:hint="eastAsia"/>
        </w:rPr>
        <w:t>　　　　一、后端盖市场价格特征</w:t>
      </w:r>
      <w:r>
        <w:rPr>
          <w:rFonts w:hint="eastAsia"/>
        </w:rPr>
        <w:br/>
      </w:r>
      <w:r>
        <w:rPr>
          <w:rFonts w:hint="eastAsia"/>
        </w:rPr>
        <w:t>　　　　二、当前后端盖市场价格评述</w:t>
      </w:r>
      <w:r>
        <w:rPr>
          <w:rFonts w:hint="eastAsia"/>
        </w:rPr>
        <w:br/>
      </w:r>
      <w:r>
        <w:rPr>
          <w:rFonts w:hint="eastAsia"/>
        </w:rPr>
        <w:t>　　　　三、影响后端盖市场价格因素分析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四、未来后端盖市场价格走势预测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中国后端盖行业重点区域市场分析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后端盖行业区域市场分布情况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后端盖行业细分市场调研分析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后端盖细分产品（一）市场调研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后端盖细分产品（二）市场调研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后端盖行业上、下游市场分析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后端盖行业上游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后端盖行业下游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后端盖行业重点企业发展调研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后端盖重点企业（一）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后端盖重点企业（二）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后端盖重点企业（三）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后端盖重点企业（四）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后端盖重点企业（五）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后端盖重点企业（六）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后端盖行业风险及对策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2026-2032年后端盖行业发展环境分析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2026-2032年后端盖行业投资特性分析</w:t>
      </w:r>
      <w:r>
        <w:rPr>
          <w:rFonts w:hint="eastAsia"/>
        </w:rPr>
        <w:br/>
      </w:r>
      <w:r>
        <w:rPr>
          <w:rFonts w:hint="eastAsia"/>
        </w:rPr>
        <w:t>　　　　一、后端盖行业进入壁垒</w:t>
      </w:r>
      <w:r>
        <w:rPr>
          <w:rFonts w:hint="eastAsia"/>
        </w:rPr>
        <w:br/>
      </w:r>
      <w:r>
        <w:rPr>
          <w:rFonts w:hint="eastAsia"/>
        </w:rPr>
        <w:t>　　　　二、后端盖行业盈利模式</w:t>
      </w:r>
      <w:r>
        <w:rPr>
          <w:rFonts w:hint="eastAsia"/>
        </w:rPr>
        <w:br/>
      </w:r>
      <w:r>
        <w:rPr>
          <w:rFonts w:hint="eastAsia"/>
        </w:rPr>
        <w:t>　　　　三、后端盖行业盈利因素</w:t>
      </w:r>
      <w:r>
        <w:rPr>
          <w:rFonts w:hint="eastAsia"/>
        </w:rPr>
        <w:br/>
      </w:r>
      <w:r>
        <w:rPr>
          <w:rFonts w:hint="eastAsia"/>
        </w:rPr>
        <w:t>　　第三节 后端盖行业“波特五力模型”分析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2026-2032年后端盖行业风险及对策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后端盖企业竞争策略分析</w:t>
      </w:r>
      <w:r>
        <w:rPr>
          <w:rFonts w:hint="eastAsia"/>
        </w:rPr>
        <w:br/>
      </w:r>
      <w:r>
        <w:rPr>
          <w:rFonts w:hint="eastAsia"/>
        </w:rPr>
        <w:t>　　第一节 后端盖市场竞争策略分析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一、2026-2032年中国后端盖市场增长潜力分析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二、2026-2032年中国后端盖主要潜力品种分析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三、现有后端盖产品竞争策略分析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四、潜力后端盖品种竞争策略选择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2026-2032年中国后端盖企业竞争策略分析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一、2026-2032年我国后端盖市场竞争趋势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二、2026-2032年后端盖行业竞争格局展望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三、2026-2032年后端盖行业竞争策略分析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四、2026-2032年后端盖企业竞争策略分析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2026-2032年中国后端盖行业发展趋势分析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一、2026-2032年后端盖技术发展趋势分析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二、2026-2032年后端盖产品发展趋势分析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三、2026-2032年后端盖行业竞争格局展望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2026-2032年中国后端盖市场趋势分析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一、2026-2032年后端盖发展趋势预测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二、2026-2032年后端盖市场前景分析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三、2026-2032年后端盖产业政策趋向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2026-2032年后端盖行业投资价值评估分析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后端盖行业发展建议分析</w:t>
      </w:r>
      <w:r>
        <w:rPr>
          <w:rFonts w:hint="eastAsia"/>
        </w:rPr>
        <w:br/>
      </w:r>
      <w:r>
        <w:rPr>
          <w:rFonts w:hint="eastAsia"/>
        </w:rPr>
        <w:t>　　第一节 后端盖行业研究结论及建议</w:t>
      </w:r>
      <w:r>
        <w:rPr>
          <w:rFonts w:hint="eastAsia"/>
        </w:rPr>
        <w:br/>
      </w:r>
      <w:r>
        <w:rPr>
          <w:rFonts w:hint="eastAsia"/>
        </w:rPr>
        <w:t>　　第二节 后端盖细分行业研究结论及建议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中~智~林~：后端盖行业竞争策略总结及建议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2020-2025年中国后端盖市场规模及增长情况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2020-2025年中国后端盖行业产量及增长趋势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2026-2032年中国后端盖行业产量预测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2020-2025年中国后端盖行业市场需求及增长情况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2026-2032年中国后端盖行业市场需求预测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2020-2025年中国后端盖行业利润及增长情况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**地区后端盖市场规模及增长情况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**地区后端盖行业市场需求情况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**地区后端盖市场规模及增长情况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**地区后端盖行业市场需求情况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2020-2025年中国后端盖行业出口情况分析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2020-2025年中国后端盖行业产品市场价格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2026-2032年中国后端盖行业产品市场价格走势预测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后端盖重点企业经营情况分析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后端盖重点企业经营情况分析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2026-2032年中国后端盖市场规模预测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2026-2032年中国后端盖行业利润预测</w:t>
      </w:r>
      <w:r>
        <w:rPr>
          <w:rFonts w:hint="eastAsia"/>
        </w:rPr>
        <w:br/>
      </w:r>
      <w:r>
        <w:rPr>
          <w:rFonts w:hint="eastAsia"/>
        </w:rPr>
        <w:t>　　图表 2026年后端盖行业壁垒</w:t>
      </w:r>
      <w:r>
        <w:rPr>
          <w:rFonts w:hint="eastAsia"/>
        </w:rPr>
        <w:br/>
      </w:r>
      <w:r>
        <w:rPr>
          <w:rFonts w:hint="eastAsia"/>
        </w:rPr>
        <w:t>　　图表 2026年后端盖市场前景分析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2026-2032年中国后端盖市场需求预测</w:t>
      </w:r>
      <w:r>
        <w:rPr>
          <w:rFonts w:hint="eastAsia"/>
        </w:rPr>
        <w:br/>
      </w:r>
      <w:r>
        <w:rPr>
          <w:rFonts w:hint="eastAsia"/>
        </w:rPr>
        <w:t>　　图表 2026年后端盖发展趋势预测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4abf43b11452e" w:history="1">
        <w:r>
          <w:rPr>
            <w:rStyle w:val="Hyperlink"/>
          </w:rPr>
          <w:t>2026-2032年中国后端盖行业市场分析与前景趋势报告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4abf43b11452e" w:history="1">
        <w:r>
          <w:rPr>
            <w:rStyle w:val="Hyperlink"/>
          </w:rPr>
          <w:t>https://www.20087.com/2/32/HouDuanGaiShiChangQianJingFenXi.html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热点：汽车尾盖图片、后端盖的拼音、后机盖是哪个位置、后端盖用法、后压盖板、后端盖一般多大、电机前后端盖怎么区分、后端盖止口、发动机端盖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ed364f37a4e49" w:history="1">
      <w:r>
        <w:rPr>
          <w:rStyle w:val="Hyperlink"/>
        </w:rPr>
        <w:t>2026-2032年中国后端盖行业市场分析与前景趋势报告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ouDuanGaiShiChangQianJingFenXi.html" TargetMode="External" Id="R9964abf43b11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ouDuanGaiShiChangQianJingFenXi.html" TargetMode="External" Id="Re78ed364f37a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2026-07-22T01:10:32Z</dcterms:created>
  <dcterms:modified xsi:type="dcterms:W3CDTF">2026-07-22T02:10:32Z</dcterms:modified>
  <dc:subject>2026-2032年中国后端盖行业市场分析与前景趋势报告</dc:subject>
  <dc:title>2026-2032年中国后端盖行业市场分析与前景趋势报告</dc:title>
  <cp:keywords>2026-2032年中国后端盖行业市场分析与前景趋势报告</cp:keywords>
  <dc:description>2026-2032年中国后端盖行业市场分析与前景趋势报告</dc:description>
</cp:coreProperties>
</file>