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15b765854a0b" w:history="1">
              <w:r>
                <w:rPr>
                  <w:rStyle w:val="Hyperlink"/>
                </w:rPr>
                <w:t>中国超级游艇行业研究分析与市场前景报告（2025-2031年）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15b765854a0b" w:history="1">
              <w:r>
                <w:rPr>
                  <w:rStyle w:val="Hyperlink"/>
                </w:rPr>
                <w:t>中国超级游艇行业研究分析与市场前景报告（2025-2031年）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15b765854a0b" w:history="1">
                <w:r>
                  <w:rPr>
                    <w:rStyle w:val="Hyperlink"/>
                  </w:rPr>
                  <w:t>https://www.20087.com/2/52/ChaoJiYouTingQianJing.html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游艇是奢侈品市场的象征，集成了最先进的航海技术、豪华内饰和个性化定制服务。随着高净值人群对独特体验的追求不断增加，超级游艇的设计与制造越来越注重技术创新和环保性能。现代超级游艇不仅在推进系统（如混合动力或全电动系统）和节能措施方面有了显著进步，在舒适性和娱乐设施上也进行了优化，例如配备了先进的导航系统、智能家居控制以及多种水上活动设备。然而，高昂的建造成本和技术复杂性仍然是限制其广泛普及的主要障碍。</w:t>
      </w:r>
      <w:r>
        <w:rPr>
          <w:rFonts w:hint="eastAsia"/>
        </w:rPr>
        <w:br/>
      </w:r>
      <w:r>
        <w:rPr>
          <w:rFonts w:hint="eastAsia"/>
        </w:rPr>
        <w:t>　　未来，超级游艇的发展将更加注重可持续发展与智能化。一方面，通过引入新型材料科学和先进制造工艺，进一步提高游艇的能源效率和环保性能，满足更苛刻的应用需求；另一方面，结合物联网技术和云计算平台，开发具备全程追溯能力和高效数据共享机制的智能管理系统，增强透明度和可靠性。此外，探索其在私人探险和高端旅游中的应用潜力，如开发适用于极地探险和海洋研究的高效超级游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e15b765854a0b" w:history="1">
        <w:r>
          <w:rPr>
            <w:rStyle w:val="Hyperlink"/>
          </w:rPr>
          <w:t>中国超级游艇行业研究分析与市场前景报告（2025-2031年）</w:t>
        </w:r>
      </w:hyperlink>
      <w:r>
        <w:rPr>
          <w:rFonts w:hint="eastAsia"/>
        </w:rPr>
        <w:t>》依托国家统计局、发改委及超级游艇行业协会的数据，全面分析了超级游艇行业的产业链、市场规模、需求、价格和现状。超级游艇报告深入探讨了行业的竞争格局、集中度和品牌影响力，并对超级游艇未来市场前景和发展趋势进行了科学预测。同时，对超级游艇重点企业的经营状况和发展战略进行了详细介绍，为投资者、企业决策者和银行信贷部门提供了宝贵的市场情报和决策支持，帮助各方把握超级游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超级游艇行业概述</w:t>
      </w:r>
      <w:r>
        <w:rPr>
          <w:rFonts w:hint="eastAsia"/>
        </w:rPr>
        <w:br/>
      </w:r>
      <w:r>
        <w:rPr>
          <w:rFonts w:hint="eastAsia"/>
        </w:rPr>
        <w:t>　　第一节 超级游艇定义与分类</w:t>
      </w:r>
      <w:r>
        <w:rPr>
          <w:rFonts w:hint="eastAsia"/>
        </w:rPr>
        <w:br/>
      </w:r>
      <w:r>
        <w:rPr>
          <w:rFonts w:hint="eastAsia"/>
        </w:rPr>
        <w:t>　　第二节 超级游艇应用领域</w:t>
      </w:r>
      <w:r>
        <w:rPr>
          <w:rFonts w:hint="eastAsia"/>
        </w:rPr>
        <w:br/>
      </w:r>
      <w:r>
        <w:rPr>
          <w:rFonts w:hint="eastAsia"/>
        </w:rPr>
        <w:t>　　第三节 超级游艇行业经济指标分析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一、超级游艇行业赢利性评估</w:t>
      </w:r>
      <w:r>
        <w:rPr>
          <w:rFonts w:hint="eastAsia"/>
        </w:rPr>
        <w:br/>
      </w:r>
      <w:r>
        <w:rPr>
          <w:rFonts w:hint="eastAsia"/>
        </w:rPr>
        <w:t>　　　　二、超级游艇行业成长速度分析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三、超级游艇附加值提升空间探讨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四、超级游艇行业进入壁垒分析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五、超级游艇行业风险性评估</w:t>
      </w:r>
      <w:r>
        <w:rPr>
          <w:rFonts w:hint="eastAsia"/>
        </w:rPr>
        <w:br/>
      </w:r>
      <w:r>
        <w:rPr>
          <w:rFonts w:hint="eastAsia"/>
        </w:rPr>
        <w:t>　　　　六、超级游艇行业周期性分析</w:t>
      </w:r>
      <w:r>
        <w:rPr>
          <w:rFonts w:hint="eastAsia"/>
        </w:rPr>
        <w:br/>
      </w:r>
      <w:r>
        <w:rPr>
          <w:rFonts w:hint="eastAsia"/>
        </w:rPr>
        <w:t>　　　　七、超级游艇行业竞争程度指标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八、超级游艇行业成熟度综合分析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超级游艇产业链及经营模式分析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三、超级游艇销售模式与渠道策略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全球超级游艇市场发展分析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2024-2025年全球超级游艇行业发展分析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一、全球超级游艇行业市场规模与趋势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二、全球超级游艇行业发展特点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三、全球超级游艇行业竞争格局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主要国家与地区超级游艇市场分析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2025-2031年全球超级游艇行业发展趋势与前景预测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一、超级游艇行业发展趋势</w:t>
      </w:r>
      <w:r>
        <w:rPr>
          <w:rFonts w:hint="eastAsia"/>
        </w:rPr>
        <w:br/>
      </w:r>
      <w:r>
        <w:rPr>
          <w:rFonts w:hint="eastAsia"/>
        </w:rPr>
        <w:t>　　　　二、超级游艇行业发展潜力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中国超级游艇行业市场分析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2024-2025年超级游艇产能与投资动态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一、国内超级游艇产能现状与利用效率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二、超级游艇产能扩张与投资动态分析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超级游艇行业产量情况分析与趋势预测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一、2019-2024年超级游艇行业产量与增长趋势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1、2019-2024年超级游艇产量及增长趋势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2、2019-2024年超级游艇细分产品产量及份额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二、超级游艇产量影响因素分析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三、2025-2031年超级游艇产量预测</w:t>
      </w:r>
      <w:r>
        <w:rPr>
          <w:rFonts w:hint="eastAsia"/>
        </w:rPr>
        <w:br/>
      </w:r>
      <w:r>
        <w:rPr>
          <w:rFonts w:hint="eastAsia"/>
        </w:rPr>
        <w:t>　　第三节 2025-2031年超级游艇市场需求与销售分析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一、2024-2025年超级游艇行业需求现状</w:t>
      </w:r>
      <w:r>
        <w:rPr>
          <w:rFonts w:hint="eastAsia"/>
        </w:rPr>
        <w:br/>
      </w:r>
      <w:r>
        <w:rPr>
          <w:rFonts w:hint="eastAsia"/>
        </w:rPr>
        <w:t>　　　　二、超级游艇客户群体与需求特点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三、2019-2024年超级游艇行业销售规模分析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四、2025-2031年超级游艇市场增长潜力与规模预测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中国超级游艇细分市场分析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一、2024-2025年超级游艇主要细分产品市场现状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2024-2025年超级游艇行业技术发展现状及趋势分析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超级游艇价格机制与竞争策略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一、2019-2024年超级游艇市场价格走势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超级游艇定价策略与方法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2025-2031年超级游艇价格竞争态势与趋势预测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中国超级游艇行业重点区域市场研究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2024-2025年重点区域超级游艇市场发展概况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三、2025-2031年超级游艇行业发展潜力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三、2025-2031年超级游艇行业发展潜力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三、2025-2031年超级游艇行业发展潜力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三、2025-2031年超级游艇行业发展潜力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三、2025-2031年超级游艇行业发展潜力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2019-2024年中国超级游艇行业进出口情况分析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超级游艇行业进口规模与来源分析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一、2019-2024年超级游艇进口规模分析</w:t>
      </w:r>
      <w:r>
        <w:rPr>
          <w:rFonts w:hint="eastAsia"/>
        </w:rPr>
        <w:br/>
      </w:r>
      <w:r>
        <w:rPr>
          <w:rFonts w:hint="eastAsia"/>
        </w:rPr>
        <w:t>　　　　二、超级游艇主要进口来源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超级游艇行业出口规模与目的地分析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一、2019-2024年超级游艇出口规模分析</w:t>
      </w:r>
      <w:r>
        <w:rPr>
          <w:rFonts w:hint="eastAsia"/>
        </w:rPr>
        <w:br/>
      </w:r>
      <w:r>
        <w:rPr>
          <w:rFonts w:hint="eastAsia"/>
        </w:rPr>
        <w:t>　　　　二、超级游艇主要出口目的地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2019-2024年中国超级游艇总体规模与财务指标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中国超级游艇行业总体规模分析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一、超级游艇企业数量与结构</w:t>
      </w:r>
      <w:r>
        <w:rPr>
          <w:rFonts w:hint="eastAsia"/>
        </w:rPr>
        <w:br/>
      </w:r>
      <w:r>
        <w:rPr>
          <w:rFonts w:hint="eastAsia"/>
        </w:rPr>
        <w:t>　　　　二、超级游艇从业人员规模</w:t>
      </w:r>
      <w:r>
        <w:rPr>
          <w:rFonts w:hint="eastAsia"/>
        </w:rPr>
        <w:br/>
      </w:r>
      <w:r>
        <w:rPr>
          <w:rFonts w:hint="eastAsia"/>
        </w:rPr>
        <w:t>　　　　三、超级游艇行业资产状况</w:t>
      </w:r>
      <w:r>
        <w:rPr>
          <w:rFonts w:hint="eastAsia"/>
        </w:rPr>
        <w:br/>
      </w:r>
      <w:r>
        <w:rPr>
          <w:rFonts w:hint="eastAsia"/>
        </w:rPr>
        <w:t>　　第二节 中国超级游艇行业财务指标总体分析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超级游艇行业重点企业经营状况分析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超级游艇领先企业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超级游艇标杆企业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超级游艇代表企业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超级游艇龙头企业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中国超级游艇行业竞争格局分析</w:t>
      </w:r>
      <w:r>
        <w:rPr>
          <w:rFonts w:hint="eastAsia"/>
        </w:rPr>
        <w:br/>
      </w:r>
      <w:r>
        <w:rPr>
          <w:rFonts w:hint="eastAsia"/>
        </w:rPr>
        <w:t>　　第一节 超级游艇行业竞争格局总览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2024-2025年超级游艇行业竞争力分析</w:t>
      </w:r>
      <w:r>
        <w:rPr>
          <w:rFonts w:hint="eastAsia"/>
        </w:rPr>
        <w:br/>
      </w:r>
      <w:r>
        <w:rPr>
          <w:rFonts w:hint="eastAsia"/>
        </w:rPr>
        <w:t>　　　　一、超级游艇供应商议价能力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四、超级游艇替代品威胁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2019-2024年超级游艇行业企业并购活动分析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2024-2025年超级游艇行业会展与招投标活动分析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一、超级游艇行业会展活动及其市场影响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2025年中国超级游艇企业发展策略分析</w:t>
      </w:r>
      <w:r>
        <w:rPr>
          <w:rFonts w:hint="eastAsia"/>
        </w:rPr>
        <w:br/>
      </w:r>
      <w:r>
        <w:rPr>
          <w:rFonts w:hint="eastAsia"/>
        </w:rPr>
        <w:t>　　第一节 超级游艇市场策略分析</w:t>
      </w:r>
      <w:r>
        <w:rPr>
          <w:rFonts w:hint="eastAsia"/>
        </w:rPr>
        <w:br/>
      </w:r>
      <w:r>
        <w:rPr>
          <w:rFonts w:hint="eastAsia"/>
        </w:rPr>
        <w:t>　　　　一、超级游艇市场定位与拓展策略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二、超级游艇市场细分与目标客户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超级游艇销售策略分析</w:t>
      </w:r>
      <w:r>
        <w:rPr>
          <w:rFonts w:hint="eastAsia"/>
        </w:rPr>
        <w:br/>
      </w:r>
      <w:r>
        <w:rPr>
          <w:rFonts w:hint="eastAsia"/>
        </w:rPr>
        <w:t>　　　　一、超级游艇销售渠道与网络建设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提高超级游艇企业竞争力建议</w:t>
      </w:r>
      <w:r>
        <w:rPr>
          <w:rFonts w:hint="eastAsia"/>
        </w:rPr>
        <w:br/>
      </w:r>
      <w:r>
        <w:rPr>
          <w:rFonts w:hint="eastAsia"/>
        </w:rPr>
        <w:t>　　　　一、超级游艇技术创新与管理优化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超级游艇品牌战略思考</w:t>
      </w:r>
      <w:r>
        <w:rPr>
          <w:rFonts w:hint="eastAsia"/>
        </w:rPr>
        <w:br/>
      </w:r>
      <w:r>
        <w:rPr>
          <w:rFonts w:hint="eastAsia"/>
        </w:rPr>
        <w:t>　　　　一、超级游艇品牌建设与维护</w:t>
      </w:r>
      <w:r>
        <w:rPr>
          <w:rFonts w:hint="eastAsia"/>
        </w:rPr>
        <w:br/>
      </w:r>
      <w:r>
        <w:rPr>
          <w:rFonts w:hint="eastAsia"/>
        </w:rPr>
        <w:t>　　　　二、超级游艇品牌影响力与市场竞争力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中国超级游艇行业风险与对策</w:t>
      </w:r>
      <w:r>
        <w:rPr>
          <w:rFonts w:hint="eastAsia"/>
        </w:rPr>
        <w:br/>
      </w:r>
      <w:r>
        <w:rPr>
          <w:rFonts w:hint="eastAsia"/>
        </w:rPr>
        <w:t>　　第一节 超级游艇行业SWOT分析</w:t>
      </w:r>
      <w:r>
        <w:rPr>
          <w:rFonts w:hint="eastAsia"/>
        </w:rPr>
        <w:br/>
      </w:r>
      <w:r>
        <w:rPr>
          <w:rFonts w:hint="eastAsia"/>
        </w:rPr>
        <w:t>　　　　一、超级游艇行业优势分析</w:t>
      </w:r>
      <w:r>
        <w:rPr>
          <w:rFonts w:hint="eastAsia"/>
        </w:rPr>
        <w:br/>
      </w:r>
      <w:r>
        <w:rPr>
          <w:rFonts w:hint="eastAsia"/>
        </w:rPr>
        <w:t>　　　　二、超级游艇行业劣势分析</w:t>
      </w:r>
      <w:r>
        <w:rPr>
          <w:rFonts w:hint="eastAsia"/>
        </w:rPr>
        <w:br/>
      </w:r>
      <w:r>
        <w:rPr>
          <w:rFonts w:hint="eastAsia"/>
        </w:rPr>
        <w:t>　　　　三、超级游艇市场机会探索</w:t>
      </w:r>
      <w:r>
        <w:rPr>
          <w:rFonts w:hint="eastAsia"/>
        </w:rPr>
        <w:br/>
      </w:r>
      <w:r>
        <w:rPr>
          <w:rFonts w:hint="eastAsia"/>
        </w:rPr>
        <w:t>　　　　四、超级游艇市场威胁评估</w:t>
      </w:r>
      <w:r>
        <w:rPr>
          <w:rFonts w:hint="eastAsia"/>
        </w:rPr>
        <w:br/>
      </w:r>
      <w:r>
        <w:rPr>
          <w:rFonts w:hint="eastAsia"/>
        </w:rPr>
        <w:t>　　第二节 超级游艇行业风险及对策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2025-2031年中国超级游艇行业前景与发展趋势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超级游艇行业发展环境分析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2025-2031年超级游艇行业发展趋势与方向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一、超级游艇行业发展方向预测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二、超级游艇发展趋势分析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2025-2031年超级游艇行业发展潜力与机遇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一、超级游艇市场发展潜力评估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二、超级游艇新兴市场与机遇探索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超级游艇行业研究结论与建议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中⋅智林－超级游艇行业发展建议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超级游艇行业历程</w:t>
      </w:r>
      <w:r>
        <w:rPr>
          <w:rFonts w:hint="eastAsia"/>
        </w:rPr>
        <w:br/>
      </w:r>
      <w:r>
        <w:rPr>
          <w:rFonts w:hint="eastAsia"/>
        </w:rPr>
        <w:t>　　图表 超级游艇行业生命周期</w:t>
      </w:r>
      <w:r>
        <w:rPr>
          <w:rFonts w:hint="eastAsia"/>
        </w:rPr>
        <w:br/>
      </w:r>
      <w:r>
        <w:rPr>
          <w:rFonts w:hint="eastAsia"/>
        </w:rPr>
        <w:t>　　图表 超级游艇行业产业链分析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2019-2024年超级游艇行业市场容量分析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2019-2024年中国超级游艇市场需求量及增速统计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2025年中国超级游艇行业需求领域分布格局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2019-2024年中国超级游艇进口数量分析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2019-2024年中国超级游艇进口金额分析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2019-2024年中国超级游艇出口数量分析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2019-2024年中国超级游艇出口金额分析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2025年中国超级游艇进口国家及地区分析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2025年中国超级游艇出口国家及地区分析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2025-2031年中国超级游艇市场需求量预测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2025-2031年中国超级游艇行业供需平衡预测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2025-2031年中国超级游艇行业市场容量预测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2025-2031年中国超级游艇行业市场规模预测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2025年中国超级游艇市场前景分析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2025年中国超级游艇发展趋势预测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15b765854a0b" w:history="1">
        <w:r>
          <w:rPr>
            <w:rStyle w:val="Hyperlink"/>
          </w:rPr>
          <w:t>中国超级游艇行业研究分析与市场前景报告（2025-2031年）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15b765854a0b" w:history="1">
        <w:r>
          <w:rPr>
            <w:rStyle w:val="Hyperlink"/>
          </w:rPr>
          <w:t>https://www.20087.com/2/52/ChaoJiYouTingQianJing.html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热点：超级游艇图片、gta5银河超级游艇、霓虹号超级游艇、最新下水超级游艇、马云禅号超级游艇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041fc6e154f13" w:history="1">
      <w:r>
        <w:rPr>
          <w:rStyle w:val="Hyperlink"/>
        </w:rPr>
        <w:t>中国超级游艇行业研究分析与市场前景报告（2025-2031年）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aoJiYouTingQianJing.html" TargetMode="External" Id="R545e15b7658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aoJiYouTingQianJing.html" TargetMode="External" Id="Ra86041fc6e1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2025-03-09T08:30:25Z</dcterms:created>
  <dcterms:modified xsi:type="dcterms:W3CDTF">2025-03-09T09:30:25Z</dcterms:modified>
  <dc:subject>中国超级游艇行业研究分析与市场前景报告（2025-2031年）</dc:subject>
  <dc:title>中国超级游艇行业研究分析与市场前景报告（2025-2031年）</dc:title>
  <cp:keywords>中国超级游艇行业研究分析与市场前景报告（2025-2031年）</cp:keywords>
  <dc:description>中国超级游艇行业研究分析与市场前景报告（2025-2031年）</dc:description>
</cp:coreProperties>
</file>