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4bed4ab514c05" w:history="1">
              <w:r>
                <w:rPr>
                  <w:rStyle w:val="Hyperlink"/>
                </w:rPr>
                <w:t>2026-2032年全球与中国一体化智能底盘市场调研及前景趋势分析报告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4bed4ab514c05" w:history="1">
              <w:r>
                <w:rPr>
                  <w:rStyle w:val="Hyperlink"/>
                </w:rPr>
                <w:t>2026-2032年全球与中国一体化智能底盘市场调研及前景趋势分析报告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4bed4ab514c05" w:history="1">
                <w:r>
                  <w:rPr>
                    <w:rStyle w:val="Hyperlink"/>
                  </w:rPr>
                  <w:t>https://www.20087.com/3/72/YiTiHuaZhiNengDiPanFaZhanQianJingFenXi.html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智能底盘是新能源汽车与高阶自动驾驶的核心载体，集成线控转向、线控制动、全域扭矩分配、主动悬架及中央计算平台，采用滑板式或模块化架构以支持多车型共用。产品强调冗余安全设计、高带宽域控制器通信及整车能量效率优化，普遍支持OTA远程升级与车辆动态参数实时调校。行业聚焦于提升极端工况下的失效保护能力、缩短控制响应延迟，并实现机械、电子与软件的高度协同。</w:t>
      </w:r>
      <w:r>
        <w:rPr>
          <w:rFonts w:hint="eastAsia"/>
        </w:rPr>
        <w:br/>
      </w:r>
      <w:r>
        <w:rPr>
          <w:rFonts w:hint="eastAsia"/>
        </w:rPr>
        <w:t>　　未来，一体化智能底盘将向“车轮上的机器人”范式跃迁。市场调研网指出，分布式驱动轮毂电机将赋予每个车轮独立感知与决策能力；磁流变液悬架将实现毫秒级路面自适应调节。在软件定义汽车深化下，底盘将开放API接口供第三方开发驾驶风格包或游戏化操控模式；V2X融合将预判前方颠簸或弯道，提前调整底盘策略。此外，铝-碳纤维混合结构将平衡轻量化与碰撞安全；再生制动能量回收效率将逼近理论极限。长期看，一体化智能底盘有望从“车辆运动执行平台”升级为“移动空间智能基座”，在出行即服务（MaaS）与人机共驾时代中提供极致安全、灵活配置、可持续演进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4bed4ab514c05" w:history="1">
        <w:r>
          <w:rPr>
            <w:rStyle w:val="Hyperlink"/>
          </w:rPr>
          <w:t>2026-2032年全球与中国一体化智能底盘市场调研及前景趋势分析报告</w:t>
        </w:r>
      </w:hyperlink>
      <w:r>
        <w:rPr>
          <w:rFonts w:hint="eastAsia"/>
        </w:rPr>
        <w:t>》，2025年一体化智能底盘行业市场规模达 亿元，预计2032年市场规模将达 亿元，期间年均复合增长率（CAGR）达 %。报告系统分析了全球及我国一体化智能底盘行业的市场规模、竞争格局及技术发展现状，梳理了产业链结构和重点企业表现。报告基于一体化智能底盘行业发展轨迹，结合政策环境与一体化智能底盘市场需求变化，研判了一体化智能底盘行业未来发展趋势与技术演进方向，客观评估了一体化智能底盘市场机遇与潜在风险。报告为投资者和从业者提供了专业的市场参考，有助于把握一体化智能底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按产品类型细分，全球一体化智能底盘市场规模2021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两轮车</w:t>
      </w:r>
      <w:r>
        <w:rPr>
          <w:rFonts w:hint="eastAsia"/>
        </w:rPr>
        <w:br/>
      </w:r>
      <w:r>
        <w:rPr>
          <w:rFonts w:hint="eastAsia"/>
        </w:rPr>
        <w:t>　　　　1.3.3 四轮车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按应用细分，全球一体化智能底盘市场规模2021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摩托车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一体化智能底盘行业发展总体概况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一体化智能底盘行业发展主要特点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一体化智能底盘行业发展影响因素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一体化智能底盘有利因素</w:t>
      </w:r>
      <w:r>
        <w:rPr>
          <w:rFonts w:hint="eastAsia"/>
        </w:rPr>
        <w:br/>
      </w:r>
      <w:r>
        <w:rPr>
          <w:rFonts w:hint="eastAsia"/>
        </w:rPr>
        <w:t>　　　　1.5.3 .2 一体化智能底盘不利因素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全球市场，近三年一体化智能底盘主要企业占有率及排名（按销量）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一体化智能底盘主要企业在国际市场占有率（按销量，2023-2026）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2025年一体化智能底盘主要企业在国际市场排名（按销量）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全球市场主要企业一体化智能底盘销量（2023-2026）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全球市场，近三年一体化智能底盘主要企业占有率及排名（按收入）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一体化智能底盘主要企业在国际市场占有率（按收入，2023-2026）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2025年一体化智能底盘主要企业在国际市场排名（按收入）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全球市场主要企业一体化智能底盘销售收入（2023-2026）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全球市场主要企业一体化智能底盘销售价格（2023-2026）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中国市场，近三年一体化智能底盘主要企业占有率及排名（按销量）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一体化智能底盘主要企业在中国市场占有率（按销量，2023-2026）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2025年一体化智能底盘主要企业在中国市场排名（按销量）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中国市场主要企业一体化智能底盘销量（2023-2026）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中国市场，近三年一体化智能底盘主要企业占有率及排名（按收入）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一体化智能底盘主要企业在中国市场占有率（按收入，2023-2026）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2025年一体化智能底盘主要企业在中国市场排名（按收入）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中国市场主要企业一体化智能底盘销售收入（2023-2026）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全球主要厂商一体化智能底盘总部及产地分布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全球主要厂商成立时间及一体化智能底盘商业化日期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全球主要厂商一体化智能底盘产品类型及应用</w:t>
      </w:r>
      <w:r>
        <w:rPr>
          <w:rFonts w:hint="eastAsia"/>
        </w:rPr>
        <w:br/>
      </w:r>
      <w:r>
        <w:rPr>
          <w:rFonts w:hint="eastAsia"/>
        </w:rPr>
        <w:t>　　2.9 一体化智能底盘行业集中度、竞争程度分析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一体化智能底盘行业集中度分析：2025年全球Top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全球一体化智能底盘第一梯队、第二梯队和第三梯队生产商（品牌）及市场份额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全球一体化智能底盘总体规模分析</w:t>
      </w:r>
      <w:r>
        <w:rPr>
          <w:rFonts w:hint="eastAsia"/>
        </w:rPr>
        <w:br/>
      </w:r>
      <w:r>
        <w:rPr>
          <w:rFonts w:hint="eastAsia"/>
        </w:rPr>
        <w:t>　　3.1 全球一体化智能底盘供需现状及预测（2021-2032）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全球一体化智能底盘产能、产量、产能利用率及发展趋势（2021-2032）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全球一体化智能底盘产量、需求量及发展趋势（2021-2032）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全球主要地区一体化智能底盘产量及发展趋势（2021-2032）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全球主要地区一体化智能底盘产量（2021-2026）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全球主要地区一体化智能底盘产量（2027-2032）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全球主要地区一体化智能底盘产量市场份额（2021-2032）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中国一体化智能底盘供需现状及预测（2021-2032）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中国一体化智能底盘产能、产量、产能利用率及发展趋势（2021-2032）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中国一体化智能底盘产量、市场需求量及发展趋势（2021-2032）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中国市场一体化智能底盘进出口（2021-2032）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全球一体化智能底盘销量及销售额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全球市场一体化智能底盘销售额（2021-2032）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全球市场一体化智能底盘销量（2021-2032）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全球市场一体化智能底盘价格趋势（2021-2032）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全球一体化智能底盘主要地区分析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全球主要地区一体化智能底盘市场规模分析：2021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全球主要地区一体化智能底盘销售收入及市场份额（2021-2026）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全球主要地区一体化智能底盘销售收入预测（2027-2032）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全球主要地区一体化智能底盘销量分析：2021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全球主要地区一体化智能底盘销量及市场份额（2021-2026）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全球主要地区一体化智能底盘销量及市场份额预测（2027-2032）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中东市场一体化智能底盘销量、收入及增长率（2021-2032）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一体化智能底盘销量、收入、价格及毛利率（2021-2026）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一体化智能底盘销量、收入、价格及毛利率（2021-2026）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一体化智能底盘销量、收入、价格及毛利率（2021-2026）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一体化智能底盘销量、收入、价格及毛利率（2021-2026）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一体化智能底盘销量、收入、价格及毛利率（2021-2026）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不同产品类型一体化智能底盘分析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全球不同产品类型一体化智能底盘销量（2021-2032）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全球不同产品类型一体化智能底盘销量及市场份额（2021-2026）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全球不同产品类型一体化智能底盘销量预测（2027-2032）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全球不同产品类型一体化智能底盘收入（2021-2032）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全球不同产品类型一体化智能底盘收入及市场份额（2021-2026）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全球不同产品类型一体化智能底盘收入预测（2027-2032）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全球不同产品类型一体化智能底盘价格走势（2021-2032）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中国不同产品类型一体化智能底盘销量（2021-2032）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中国不同产品类型一体化智能底盘销量及市场份额（2021-2026）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中国不同产品类型一体化智能底盘销量预测（2027-2032）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中国不同产品类型一体化智能底盘收入（2021-2032）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中国不同产品类型一体化智能底盘收入及市场份额（2021-2026）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中国不同产品类型一体化智能底盘收入预测（2027-2032）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不同应用一体化智能底盘分析</w:t>
      </w:r>
      <w:r>
        <w:rPr>
          <w:rFonts w:hint="eastAsia"/>
        </w:rPr>
        <w:br/>
      </w:r>
      <w:r>
        <w:rPr>
          <w:rFonts w:hint="eastAsia"/>
        </w:rPr>
        <w:t>　　7.1 全球不同应用一体化智能底盘销量（2021-2032）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全球不同应用一体化智能底盘销量及市场份额（2021-2026）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全球不同应用一体化智能底盘销量预测（2027-2032）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全球不同应用一体化智能底盘收入（2021-2032）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全球不同应用一体化智能底盘收入及市场份额（2021-2026）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全球不同应用一体化智能底盘收入预测（2027-2032）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全球不同应用一体化智能底盘价格走势（2021-2032）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中国不同应用一体化智能底盘销量（2021-2032）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中国不同应用一体化智能底盘销量及市场份额（2021-2026）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中国不同应用一体化智能底盘销量预测（2027-2032）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中国不同应用一体化智能底盘收入（2021-2032）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中国不同应用一体化智能底盘收入及市场份额（2021-2026）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中国不同应用一体化智能底盘收入预测（2027-2032）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一体化智能底盘行业发展趋势</w:t>
      </w:r>
      <w:r>
        <w:rPr>
          <w:rFonts w:hint="eastAsia"/>
        </w:rPr>
        <w:br/>
      </w:r>
      <w:r>
        <w:rPr>
          <w:rFonts w:hint="eastAsia"/>
        </w:rPr>
        <w:t>　　8.2 一体化智能底盘行业主要驱动因素</w:t>
      </w:r>
      <w:r>
        <w:rPr>
          <w:rFonts w:hint="eastAsia"/>
        </w:rPr>
        <w:br/>
      </w:r>
      <w:r>
        <w:rPr>
          <w:rFonts w:hint="eastAsia"/>
        </w:rPr>
        <w:t>　　8.3 一体化智能底盘中国企业SWOT分析</w:t>
      </w:r>
      <w:r>
        <w:rPr>
          <w:rFonts w:hint="eastAsia"/>
        </w:rPr>
        <w:br/>
      </w:r>
      <w:r>
        <w:rPr>
          <w:rFonts w:hint="eastAsia"/>
        </w:rPr>
        <w:t>　　8.4 中国一体化智能底盘行业政策环境分析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一体化智能底盘行业产业链简介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一体化智能底盘行业供应链分析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一体化智能底盘主要原料及供应情况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一体化智能底盘行业采购模式</w:t>
      </w:r>
      <w:r>
        <w:rPr>
          <w:rFonts w:hint="eastAsia"/>
        </w:rPr>
        <w:br/>
      </w:r>
      <w:r>
        <w:rPr>
          <w:rFonts w:hint="eastAsia"/>
        </w:rPr>
        <w:t>　　9.3 一体化智能底盘行业生产模式</w:t>
      </w:r>
      <w:r>
        <w:rPr>
          <w:rFonts w:hint="eastAsia"/>
        </w:rPr>
        <w:br/>
      </w:r>
      <w:r>
        <w:rPr>
          <w:rFonts w:hint="eastAsia"/>
        </w:rPr>
        <w:t>　　9.4 一体化智能底盘行业销售模式及销售渠道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按产品类型细分，全球一体化智能底盘市场规模2021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按应用细分，全球一体化智能底盘市场规模（CAGR）2021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一体化智能底盘行业发展主要特点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一体化智能底盘行业发展有利因素分析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一体化智能底盘行业发展不利因素分析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进入一体化智能底盘行业壁垒</w:t>
      </w:r>
      <w:r>
        <w:rPr>
          <w:rFonts w:hint="eastAsia"/>
        </w:rPr>
        <w:br/>
      </w:r>
      <w:r>
        <w:rPr>
          <w:rFonts w:hint="eastAsia"/>
        </w:rPr>
        <w:t>　　表 7： 一体化智能底盘主要企业在国际市场占有率（按销量，2023-2026）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2025年一体化智能底盘主要企业在国际市场排名（按销量）&amp;（件）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全球市场主要企业一体化智能底盘销量（2023-2026）&amp;（件）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一体化智能底盘主要企业在国际市场占有率（按收入，2023-2026）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2025年一体化智能底盘主要企业在国际市场排名（按收入）&amp;（万元）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全球市场主要企业一体化智能底盘销售收入（2023-2026）&amp;（万元）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全球市场主要企业一体化智能底盘销售价格（2023-2026）&amp;（元/件）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一体化智能底盘主要企业在中国市场占有率（按销量，2023-2026）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2025年一体化智能底盘主要企业在中国市场排名（按销量）&amp;（件）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中国市场主要企业一体化智能底盘销量（2023-2026）&amp;（件）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一体化智能底盘主要企业在中国市场占有率（按收入，2023-2026）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2025年一体化智能底盘主要企业在中国市场排名（按收入）&amp;（万元）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中国市场主要企业一体化智能底盘销售收入（2023-2026）&amp;（万元）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全球主要厂商一体化智能底盘总部及产地分布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全球主要厂商成立时间及一体化智能底盘商业化日期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全球主要厂商一体化智能底盘产品类型及应用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2025年全球一体化智能底盘主要厂商市场地位（第一梯队、第二梯队和第三梯队）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全球一体化智能底盘市场投资、并购等现状分析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全球主要地区一体化智能底盘产量增速（CAGR）：（2021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全球主要地区一体化智能底盘产量（2021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全球主要地区一体化智能底盘产量（2021-2026）&amp;（件）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全球主要地区一体化智能底盘产量（2027-2032）&amp;（件）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全球主要地区一体化智能底盘产量市场份额（2021-2026）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全球主要地区一体化智能底盘产量市场份额（2027-2032）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中国市场一体化智能底盘产量、销量、进出口（2021-2026）&amp;（件）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中国市场一体化智能底盘产量、销量、进出口预测（2027-2032）&amp;（件）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全球主要地区一体化智能底盘销售收入增速：（2021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全球主要地区一体化智能底盘销售收入（2021-2026）&amp;（万元）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全球主要地区一体化智能底盘销售收入市场份额（2021-2026）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全球主要地区一体化智能底盘收入（2027-2032）&amp;（万元）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全球主要地区一体化智能底盘收入市场份额（2027-2032）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全球主要地区一体化智能底盘销量（件）：2021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全球主要地区一体化智能底盘销量（2021-2026）&amp;（件）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全球主要地区一体化智能底盘销量市场份额（2021-2026）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全球主要地区一体化智能底盘销量（2027-2032）&amp;（件）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全球主要地区一体化智能底盘销量份额（2027-2032）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一体化智能底盘销量（件）、收入（万元）、价格（元/件）及毛利率（2021-2026）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一体化智能底盘销量（件）、收入（万元）、价格（元/件）及毛利率（2021-2026）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一体化智能底盘销量（件）、收入（万元）、价格（元/件）及毛利率（2021-2026）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一体化智能底盘销量（件）、收入（万元）、价格（元/件）及毛利率（2021-2026）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一体化智能底盘生产基地、销售区域、竞争对手及市场地位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一体化智能底盘产品规格、参数及市场应用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一体化智能底盘销量（件）、收入（万元）、价格（元/件）及毛利率（2021-2026）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全球不同产品类型一体化智能底盘销量（2021-2026）&amp;（件）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全球不同产品类型一体化智能底盘销量市场份额（2021-2026）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全球不同产品类型一体化智能底盘销量预测（2027-2032）&amp;（件）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全球市场不同产品类型一体化智能底盘销量市场份额预测（2027-2032）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全球不同产品类型一体化智能底盘收入（2021-2026）&amp;（万元）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全球不同产品类型一体化智能底盘收入市场份额（2021-2026）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全球不同产品类型一体化智能底盘收入预测（2027-2032）&amp;（万元）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全球不同产品类型一体化智能底盘收入市场份额预测（2027-2032）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中国不同产品类型一体化智能底盘销量（2021-2026）&amp;（件）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中国不同产品类型一体化智能底盘销量市场份额（2021-2026）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中国不同产品类型一体化智能底盘销量预测（2027-2032）&amp;（件）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全球市场不同产品类型一体化智能底盘销量市场份额预测（2027-2032）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中国不同产品类型一体化智能底盘收入（2021-2026）&amp;（万元）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中国不同产品类型一体化智能底盘收入市场份额（2021-2026）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中国不同产品类型一体化智能底盘收入预测（2027-2032）&amp;（万元）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中国不同产品类型一体化智能底盘收入市场份额预测（2027-2032）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全球不同应用一体化智能底盘销量（2021-2026）&amp;（件）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全球不同应用一体化智能底盘销量市场份额（2021-2026）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全球不同应用一体化智能底盘销量预测（2027-2032）&amp;（件）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全球市场不同应用一体化智能底盘销量市场份额预测（2027-2032）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全球不同应用一体化智能底盘收入（2021-2026）&amp;（万元）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全球不同应用一体化智能底盘收入市场份额（2021-2026）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全球不同应用一体化智能底盘收入预测（2027-2032）&amp;（万元）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全球不同应用一体化智能底盘收入市场份额预测（2027-2032）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中国不同应用一体化智能底盘销量（2021-2026）&amp;（件）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中国不同应用一体化智能底盘销量市场份额（2021-2026）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中国不同应用一体化智能底盘销量预测（2027-2032）&amp;（件）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中国市场不同应用一体化智能底盘销量市场份额预测（2027-2032）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中国不同应用一体化智能底盘收入（2021-2026）&amp;（万元）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中国不同应用一体化智能底盘收入市场份额（2021-2026）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中国不同应用一体化智能底盘收入预测（2027-2032）&amp;（万元）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中国不同应用一体化智能底盘收入市场份额预测（2027-2032）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一体化智能底盘行业发展趋势</w:t>
      </w:r>
      <w:r>
        <w:rPr>
          <w:rFonts w:hint="eastAsia"/>
        </w:rPr>
        <w:br/>
      </w:r>
      <w:r>
        <w:rPr>
          <w:rFonts w:hint="eastAsia"/>
        </w:rPr>
        <w:t>　　表 101： 一体化智能底盘行业主要驱动因素</w:t>
      </w:r>
      <w:r>
        <w:rPr>
          <w:rFonts w:hint="eastAsia"/>
        </w:rPr>
        <w:br/>
      </w:r>
      <w:r>
        <w:rPr>
          <w:rFonts w:hint="eastAsia"/>
        </w:rPr>
        <w:t>　　表 102： 一体化智能底盘行业供应链分析</w:t>
      </w:r>
      <w:r>
        <w:rPr>
          <w:rFonts w:hint="eastAsia"/>
        </w:rPr>
        <w:br/>
      </w:r>
      <w:r>
        <w:rPr>
          <w:rFonts w:hint="eastAsia"/>
        </w:rPr>
        <w:t>　　表 103： 一体化智能底盘上游原料供应商</w:t>
      </w:r>
      <w:r>
        <w:rPr>
          <w:rFonts w:hint="eastAsia"/>
        </w:rPr>
        <w:br/>
      </w:r>
      <w:r>
        <w:rPr>
          <w:rFonts w:hint="eastAsia"/>
        </w:rPr>
        <w:t>　　表 104： 一体化智能底盘主要地区不同应用客户分析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一体化智能底盘典型经销商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一体化智能底盘产品图片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全球不同产品类型一体化智能底盘销售额2021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全球不同产品类型一体化智能底盘市场份额2025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两轮车产品图片</w:t>
      </w:r>
      <w:r>
        <w:rPr>
          <w:rFonts w:hint="eastAsia"/>
        </w:rPr>
        <w:br/>
      </w:r>
      <w:r>
        <w:rPr>
          <w:rFonts w:hint="eastAsia"/>
        </w:rPr>
        <w:t>　　图 5： 四轮车产品图片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全球不同应用一体化智能底盘市场份额2025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2025年全球前五大生产商一体化智能底盘市场份额</w:t>
      </w:r>
      <w:r>
        <w:rPr>
          <w:rFonts w:hint="eastAsia"/>
        </w:rPr>
        <w:br/>
      </w:r>
      <w:r>
        <w:rPr>
          <w:rFonts w:hint="eastAsia"/>
        </w:rPr>
        <w:t>　　图 12： 2025年全球一体化智能底盘第一梯队、第二梯队和第三梯队厂商及市场份额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全球一体化智能底盘产能、产量、产能利用率及发展趋势（2021-2032）&amp;（件）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全球一体化智能底盘产量、需求量及发展趋势（2021-2032）&amp;（件）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全球主要地区一体化智能底盘产量市场份额（2021-2032）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中国一体化智能底盘产能、产量、产能利用率及发展趋势（2021-2032）&amp;（件）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中国一体化智能底盘产量、市场需求量及发展趋势（2021-2032）&amp;（件）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全球一体化智能底盘市场销售额及增长率：（2021-2032）&amp;（万元）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全球市场一体化智能底盘市场规模：2021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全球市场一体化智能底盘价格趋势（2021-2032）&amp;（元/件）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全球主要地区一体化智能底盘销售收入（2021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全球主要地区一体化智能底盘销售收入市场份额（2021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中东市场一体化智能底盘销量及增长率（2021-2032）&amp;（件）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中东市场一体化智能底盘收入及增长率（2021-2032）&amp;（万元）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全球不同产品类型一体化智能底盘价格走势（2021-2032）&amp;（元/件）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全球不同应用一体化智能底盘价格走势（2021-2032）&amp;（元/件）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一体化智能底盘中国企业SWOT分析</w:t>
      </w:r>
      <w:r>
        <w:rPr>
          <w:rFonts w:hint="eastAsia"/>
        </w:rPr>
        <w:br/>
      </w:r>
      <w:r>
        <w:rPr>
          <w:rFonts w:hint="eastAsia"/>
        </w:rPr>
        <w:t>　　图 43： 一体化智能底盘产业链</w:t>
      </w:r>
      <w:r>
        <w:rPr>
          <w:rFonts w:hint="eastAsia"/>
        </w:rPr>
        <w:br/>
      </w:r>
      <w:r>
        <w:rPr>
          <w:rFonts w:hint="eastAsia"/>
        </w:rPr>
        <w:t>　　图 44： 一体化智能底盘行业采购模式分析</w:t>
      </w:r>
      <w:r>
        <w:rPr>
          <w:rFonts w:hint="eastAsia"/>
        </w:rPr>
        <w:br/>
      </w:r>
      <w:r>
        <w:rPr>
          <w:rFonts w:hint="eastAsia"/>
        </w:rPr>
        <w:t>　　图 45： 一体化智能底盘行业生产模式</w:t>
      </w:r>
      <w:r>
        <w:rPr>
          <w:rFonts w:hint="eastAsia"/>
        </w:rPr>
        <w:br/>
      </w:r>
      <w:r>
        <w:rPr>
          <w:rFonts w:hint="eastAsia"/>
        </w:rPr>
        <w:t>　　图 46： 一体化智能底盘行业销售模式分析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4bed4ab514c05" w:history="1">
        <w:r>
          <w:rPr>
            <w:rStyle w:val="Hyperlink"/>
          </w:rPr>
          <w:t>2026-2032年全球与中国一体化智能底盘市场调研及前景趋势分析报告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4bed4ab514c05" w:history="1">
        <w:r>
          <w:rPr>
            <w:rStyle w:val="Hyperlink"/>
          </w:rPr>
          <w:t>https://www.20087.com/3/72/YiTiHuaZhiNengDiPanFaZhanQianJingFenXi.html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热点：一体化智能底盘的优缺点、一体式底盘、一体化底盘有哪些优点、智能底盘控制系统、汽车底盘一体化课程规范要求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0de5bbd74880" w:history="1">
      <w:r>
        <w:rPr>
          <w:rStyle w:val="Hyperlink"/>
        </w:rPr>
        <w:t>2026-2032年全球与中国一体化智能底盘市场调研及前景趋势分析报告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TiHuaZhiNengDiPanFaZhanQianJingFenXi.html" TargetMode="External" Id="R3d04bed4ab5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TiHuaZhiNengDiPanFaZhanQianJingFenXi.html" TargetMode="External" Id="R5f7d0de5bbd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2026-03-25T07:05:39Z</dcterms:created>
  <dcterms:modified xsi:type="dcterms:W3CDTF">2026-03-25T08:05:39Z</dcterms:modified>
  <dc:subject>2026-2032年全球与中国一体化智能底盘市场调研及前景趋势分析报告</dc:subject>
  <dc:title>2026-2032年全球与中国一体化智能底盘市场调研及前景趋势分析报告</dc:title>
  <cp:keywords>2026-2032年全球与中国一体化智能底盘市场调研及前景趋势分析报告</cp:keywords>
  <dc:description>2026-2032年全球与中国一体化智能底盘市场调研及前景趋势分析报告</dc:description>
</cp:coreProperties>
</file>