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635347404bdb" w:history="1">
              <w:r>
                <w:rPr>
                  <w:rStyle w:val="Hyperlink"/>
                </w:rPr>
                <w:t>2023-2029年中国内河运输行业现状深度调研与发展趋势报告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635347404bdb" w:history="1">
              <w:r>
                <w:rPr>
                  <w:rStyle w:val="Hyperlink"/>
                </w:rPr>
                <w:t>2023-2029年中国内河运输行业现状深度调研与发展趋势报告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c635347404bdb" w:history="1">
                <w:r>
                  <w:rPr>
                    <w:rStyle w:val="Hyperlink"/>
                  </w:rPr>
                  <w:t>https://www.20087.com/3/32/NeiHeYunShuHangYeFaZhanQuShi.html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是一种历史悠久的交通运输方式，在全球范围内仍然发挥着重要作用。尤其是在亚洲、欧洲等地，内河航道网络的完善为大宗货物提供了便捷的运输途径。此外，内河运输因其低碳环保的特点，在全球应对气候变化的大背景下获得了更多关注。然而，受制于航道条件限制、季节性水位变化等因素，内河运输的灵活性和可靠性仍有待提高。</w:t>
      </w:r>
      <w:r>
        <w:rPr>
          <w:rFonts w:hint="eastAsia"/>
        </w:rPr>
        <w:br/>
      </w:r>
      <w:r>
        <w:rPr>
          <w:rFonts w:hint="eastAsia"/>
        </w:rPr>
        <w:t>　　未来，内河运输将朝着更加高效、环保的方向发展。一方面，随着航道整治工程的持续推进，内河运输的能力将进一步增强，特别是在内陆地区，内河航道将成为连接内陆与沿海港口的重要通道。另一方面，智能化技术的应用将显著提升内河运输的管理水平和服务质量，例如通过GPS定位、自动化装卸设备等技术提高运输效率。此外，随着全球对可持续交通方式的重视，内河运输因其较低的碳排放量而被视为一种理想的绿色运输方案，这将为其带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635347404bdb" w:history="1">
        <w:r>
          <w:rPr>
            <w:rStyle w:val="Hyperlink"/>
          </w:rPr>
          <w:t>2023-2029年中国内河运输行业现状深度调研与发展趋势报告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内河运输行业的现状与发展趋势，并对内河运输产业链各环节进行了系统性探讨。报告科学预测了内河运输行业未来发展方向，重点分析了内河运输技术现状及创新路径，同时聚焦内河运输重点企业的经营表现，评估了市场竞争格局、品牌影响力及市场集中度。通过对细分市场的深入研究及SWOT分析，报告揭示了内河运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内河运输产业概述</w:t>
      </w:r>
      <w:r>
        <w:rPr>
          <w:rFonts w:hint="eastAsia"/>
        </w:rPr>
        <w:br/>
      </w:r>
      <w:r>
        <w:rPr>
          <w:rFonts w:hint="eastAsia"/>
        </w:rPr>
        <w:t>　　第一节 内河运输定义</w:t>
      </w:r>
      <w:r>
        <w:rPr>
          <w:rFonts w:hint="eastAsia"/>
        </w:rPr>
        <w:br/>
      </w:r>
      <w:r>
        <w:rPr>
          <w:rFonts w:hint="eastAsia"/>
        </w:rPr>
        <w:t>　　第二节 内河运输行业特点</w:t>
      </w:r>
      <w:r>
        <w:rPr>
          <w:rFonts w:hint="eastAsia"/>
        </w:rPr>
        <w:br/>
      </w:r>
      <w:r>
        <w:rPr>
          <w:rFonts w:hint="eastAsia"/>
        </w:rPr>
        <w:t>　　第三节 内河运输产业链分析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2022-2023年中国内河运输行业运行环境分析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中国内河运输产业政策环境分析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一、内河运输行业监管体制</w:t>
      </w:r>
      <w:r>
        <w:rPr>
          <w:rFonts w:hint="eastAsia"/>
        </w:rPr>
        <w:br/>
      </w:r>
      <w:r>
        <w:rPr>
          <w:rFonts w:hint="eastAsia"/>
        </w:rPr>
        <w:t>　　　　二、内河运输行业主要法规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三、主要内河运输产业政策</w:t>
      </w:r>
      <w:r>
        <w:rPr>
          <w:rFonts w:hint="eastAsia"/>
        </w:rPr>
        <w:br/>
      </w:r>
      <w:r>
        <w:rPr>
          <w:rFonts w:hint="eastAsia"/>
        </w:rPr>
        <w:t>　　第三节 中国内河运输产业社会环境分析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国外主要国家内河运输市场现状</w:t>
      </w:r>
      <w:r>
        <w:rPr>
          <w:rFonts w:hint="eastAsia"/>
        </w:rPr>
        <w:br/>
      </w:r>
      <w:r>
        <w:rPr>
          <w:rFonts w:hint="eastAsia"/>
        </w:rPr>
        <w:t>　　第三节 国外内河运输行业发展趋势预测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2018-2023年中国内河运输行业规模情况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二、内河运输行业单位规模情况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三、内河运输行业人员规模情况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2018-2023年中国内河运输行业财务能力分析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2022-2023年中国内河运输行业热点动态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2023年中国内河运输行业面临的挑战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中国重点地区内河运输行业市场调研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2023年内河运输行业集中度分析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2022-2023年内河运输行业竞争格局分析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内河运输企业发展策略分析</w:t>
      </w:r>
      <w:r>
        <w:rPr>
          <w:rFonts w:hint="eastAsia"/>
        </w:rPr>
        <w:br/>
      </w:r>
      <w:r>
        <w:rPr>
          <w:rFonts w:hint="eastAsia"/>
        </w:rPr>
        <w:t>　　第一节 内河运输市场策略分析</w:t>
      </w:r>
      <w:r>
        <w:rPr>
          <w:rFonts w:hint="eastAsia"/>
        </w:rPr>
        <w:br/>
      </w:r>
      <w:r>
        <w:rPr>
          <w:rFonts w:hint="eastAsia"/>
        </w:rPr>
        <w:t>　　　　一、内河运输价格策略分析</w:t>
      </w:r>
      <w:r>
        <w:rPr>
          <w:rFonts w:hint="eastAsia"/>
        </w:rPr>
        <w:br/>
      </w:r>
      <w:r>
        <w:rPr>
          <w:rFonts w:hint="eastAsia"/>
        </w:rPr>
        <w:t>　　　　二、内河运输渠道策略分析</w:t>
      </w:r>
      <w:r>
        <w:rPr>
          <w:rFonts w:hint="eastAsia"/>
        </w:rPr>
        <w:br/>
      </w:r>
      <w:r>
        <w:rPr>
          <w:rFonts w:hint="eastAsia"/>
        </w:rPr>
        <w:t>　　第二节 内河运输销售策略分析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提高内河运输企业竞争力的策略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一、提高中国内河运输企业核心竞争力的对策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二、内河运输企业提升竞争力的主要方向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三、影响内河运输企业核心竞争力的因素及提升途径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四、提高内河运输企业竞争力的策略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四、内河运输行业风险分析</w:t>
      </w:r>
      <w:r>
        <w:rPr>
          <w:rFonts w:hint="eastAsia"/>
        </w:rPr>
        <w:br/>
      </w:r>
      <w:r>
        <w:rPr>
          <w:rFonts w:hint="eastAsia"/>
        </w:rPr>
        <w:t>　　第二节 内河运输行业投资风险及控制策略分析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2023-2029年中国内河运输行业投资潜力及发展趋势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2023-2029年内河运输行业投资潜力分析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中.智林.－2023-2029年中国内河运输行业发展趋势分析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一、内河运输行业规模发展趋势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二、未来内河运输产业创新的发展趋势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三、“十四五”期间我国内河运输行业发展剖析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635347404bdb" w:history="1">
        <w:r>
          <w:rPr>
            <w:rStyle w:val="Hyperlink"/>
          </w:rPr>
          <w:t>2023-2029年中国内河运输行业现状深度调研与发展趋势报告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c635347404bdb" w:history="1">
        <w:r>
          <w:rPr>
            <w:rStyle w:val="Hyperlink"/>
          </w:rPr>
          <w:t>https://www.20087.com/3/32/NeiHeYunShuHangYeFaZhanQuShi.html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船运价格多少一吨公里、内河运输名词解释、铁路运输、内河运输和海洋运输的区别、促进内河航运高质量发展、内河运输船多少钱一艘、内河航道等级划分标准、内河运输船舶在货物运输上承担的运量最大、我国内河运输量第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e771b173a425d" w:history="1">
      <w:r>
        <w:rPr>
          <w:rStyle w:val="Hyperlink"/>
        </w:rPr>
        <w:t>2023-2029年中国内河运输行业现状深度调研与发展趋势报告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NeiHeYunShuHangYeFaZhanQuShi.html" TargetMode="External" Id="Re2ec63534740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NeiHeYunShuHangYeFaZhanQuShi.html" TargetMode="External" Id="Re55e771b173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2023-03-03T03:58:00Z</dcterms:created>
  <dcterms:modified xsi:type="dcterms:W3CDTF">2023-03-03T04:58:00Z</dcterms:modified>
  <dc:subject>2023-2029年中国内河运输行业现状深度调研与发展趋势报告</dc:subject>
  <dc:title>2023-2029年中国内河运输行业现状深度调研与发展趋势报告</dc:title>
  <cp:keywords>2023-2029年中国内河运输行业现状深度调研与发展趋势报告</cp:keywords>
  <dc:description>2023-2029年中国内河运输行业现状深度调研与发展趋势报告</dc:description>
</cp:coreProperties>
</file>