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a1d8c40f84fe3" w:history="1">
              <w:r>
                <w:rPr>
                  <w:rStyle w:val="Hyperlink"/>
                </w:rPr>
                <w:t>2026-2032年全球与中国商务包机市场现状及前景趋势分析报告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a1d8c40f84fe3" w:history="1">
              <w:r>
                <w:rPr>
                  <w:rStyle w:val="Hyperlink"/>
                </w:rPr>
                <w:t>2026-2032年全球与中国商务包机市场现状及前景趋势分析报告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a1d8c40f84fe3" w:history="1">
                <w:r>
                  <w:rPr>
                    <w:rStyle w:val="Hyperlink"/>
                  </w:rPr>
                  <w:t>https://www.20087.com/3/32/ShangWuBaoJiDeFaZhanQianJing.html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包机服务作为高端商务出行与私人航空消费的重要组成部分，以极高的私密性、灵活性与时间效率，满足了企业高管、明星艺人及高端旅游群体的特殊出行需求。目前，市场运营模式已从单纯的飞机租赁向全流程管家式服务转型，涵盖了从航线申请、地面接送、机上餐饮定制到空中办公支持的一站式解决方案。随着低空空域管理改革的推进与数字化预订平台的兴起，传统的电话询价与漫长等待报价的模式正在被打破，用户通过移动端即可实时查询机型、获取报价并完成预订，大幅提升了交易效率。尽管面临商业航班头等舱的竞争，但包机在点对点直飞、免排队安检及携带宠物等方面的独特优势，依然构筑了坚固的市场壁垒。</w:t>
      </w:r>
      <w:r>
        <w:rPr>
          <w:rFonts w:hint="eastAsia"/>
        </w:rPr>
        <w:br/>
      </w:r>
      <w:r>
        <w:rPr>
          <w:rFonts w:hint="eastAsia"/>
        </w:rPr>
        <w:t>　　未来，商务包机行业将向价格透明化、共享拼机模式及绿色可持续方向演进。市场调研网指出，为了解决传统包机价格波动大、空驶成本高的问题，“一口价”产品与动态定价算法将普及，通过大数据分析实时匹配供需，推出类似“拼车”的共享包机服务，显著降低单次出行成本，推动公务航空从“小众奢侈”向“大众普惠”下沉。在机队构成上，随着可持续航空燃料的推广与新型节能公务机的交付，碳排放强度将逐步降低。此外，机上互联技术的升级将把机舱打造为真正的“空中办公室”，支持高速视频会议与实时数据传输，满足商务人士在万米高空处理复杂业务的需求，重新定义移动办公的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3a1d8c40f84fe3" w:history="1">
        <w:r>
          <w:rPr>
            <w:rStyle w:val="Hyperlink"/>
          </w:rPr>
          <w:t>2026-2032年全球与中国商务包机市场现状及前景趋势分析报告</w:t>
        </w:r>
      </w:hyperlink>
      <w:r>
        <w:rPr>
          <w:rFonts w:hint="eastAsia"/>
        </w:rPr>
        <w:t>》，2025年商务包机行业市场规模达 亿元，预计2032年市场规模将达 亿元，期间年均复合增长率（CAGR）达 %。报告基于国家统计局及相关协会的详实数据，系统分析商务包机行业的市场规模、产业链结构和价格动态，客观呈现商务包机市场供需状况与技术发展水平。报告从商务包机市场需求、政策环境和技术演进三个维度，对行业未来增长空间与潜在风险进行合理预判，并通过对商务包机重点企业的经营策略的解析，帮助投资者和管理者把握市场机遇。报告涵盖商务包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全球市场商务包机市场总体规模</w:t>
      </w:r>
      <w:r>
        <w:rPr>
          <w:rFonts w:hint="eastAsia"/>
        </w:rPr>
        <w:br/>
      </w:r>
      <w:r>
        <w:rPr>
          <w:rFonts w:hint="eastAsia"/>
        </w:rPr>
        <w:t>　　1.4 中国市场商务包机市场总体规模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商务包机行业发展总体概况</w:t>
      </w:r>
      <w:r>
        <w:rPr>
          <w:rFonts w:hint="eastAsia"/>
        </w:rPr>
        <w:br/>
      </w:r>
      <w:r>
        <w:rPr>
          <w:rFonts w:hint="eastAsia"/>
        </w:rPr>
        <w:t>　　　　1.5.2 商务包机行业发展主要特点</w:t>
      </w:r>
      <w:r>
        <w:rPr>
          <w:rFonts w:hint="eastAsia"/>
        </w:rPr>
        <w:br/>
      </w:r>
      <w:r>
        <w:rPr>
          <w:rFonts w:hint="eastAsia"/>
        </w:rPr>
        <w:t>　　　　1.5.3 商务包机行业发展影响因素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商务包机有利因素</w:t>
      </w:r>
      <w:r>
        <w:rPr>
          <w:rFonts w:hint="eastAsia"/>
        </w:rPr>
        <w:br/>
      </w:r>
      <w:r>
        <w:rPr>
          <w:rFonts w:hint="eastAsia"/>
        </w:rPr>
        <w:t>　　　　1.5.3 .2 商务包机不利因素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全球市场，近三年商务包机主要企业占有率及排名（按收入）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商务包机主要企业在国际市场占有率（按收入，2023-2026）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2025年商务包机主要企业在国际市场排名（按收入）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全球市场主要企业商务包机销售收入（2023-2026）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中国市场，近三年商务包机主要企业占有率及排名（按收入）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商务包机主要企业在中国市场占有率（按收入，2023-2026）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2025年商务包机主要企业在中国市场排名（按收入）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中国市场主要企业商务包机销售收入（2023-2026）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全球主要厂商商务包机总部及产地分布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全球主要厂商成立时间及商务包机商业化日期</w:t>
      </w:r>
      <w:r>
        <w:rPr>
          <w:rFonts w:hint="eastAsia"/>
        </w:rPr>
        <w:br/>
      </w:r>
      <w:r>
        <w:rPr>
          <w:rFonts w:hint="eastAsia"/>
        </w:rPr>
        <w:t>　　2.5 全球主要厂商商务包机产品类型及应用</w:t>
      </w:r>
      <w:r>
        <w:rPr>
          <w:rFonts w:hint="eastAsia"/>
        </w:rPr>
        <w:br/>
      </w:r>
      <w:r>
        <w:rPr>
          <w:rFonts w:hint="eastAsia"/>
        </w:rPr>
        <w:t>　　2.6 商务包机行业集中度、竞争程度分析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商务包机行业集中度分析：2025年全球Top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全球商务包机第一梯队、第二梯队和第三梯队厂商（品牌）及市场份额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全球商务包机主要地区分析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全球主要地区商务包机市场规模分析：2021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全球主要地区商务包机销售额及份额（2021-2026）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全球主要地区商务包机销售额及份额预测（2027-2032）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中东商务包机销售额及预测（2021-2032）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私人飞机</w:t>
      </w:r>
      <w:r>
        <w:rPr>
          <w:rFonts w:hint="eastAsia"/>
        </w:rPr>
        <w:br/>
      </w:r>
      <w:r>
        <w:rPr>
          <w:rFonts w:hint="eastAsia"/>
        </w:rPr>
        <w:t>　　　　4.1.2 公务机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按产品类型细分，全球商务包机销售额对比（2021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按产品类型细分，全球商务包机销售额及市场份额（2021-2026）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按产品类型细分，全球商务包机销售额预测（2027-2032）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按产品类型细分，中国商务包机销售额及市场份额（2021-2026）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按产品类型细分，中国商务包机销售额预测（2027-2032）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企业</w:t>
      </w:r>
      <w:r>
        <w:rPr>
          <w:rFonts w:hint="eastAsia"/>
        </w:rPr>
        <w:br/>
      </w:r>
      <w:r>
        <w:rPr>
          <w:rFonts w:hint="eastAsia"/>
        </w:rPr>
        <w:t>　　　　5.1.2 政府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按应用细分，全球商务包机销售额对比（2021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按应用细分，全球商务包机销售额及市场份额（2021-2026）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按应用细分，全球商务包机销售额预测（2027-2032）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中国不同应用商务包机销售额及预测（2021-2032）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中国不同应用商务包机销售额及市场份额（2021-2026）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中国不同应用商务包机销售额预测（2027-2032）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商务包机产品及服务介绍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商务包机行业发展趋势</w:t>
      </w:r>
      <w:r>
        <w:rPr>
          <w:rFonts w:hint="eastAsia"/>
        </w:rPr>
        <w:br/>
      </w:r>
      <w:r>
        <w:rPr>
          <w:rFonts w:hint="eastAsia"/>
        </w:rPr>
        <w:t>　　7.2 商务包机行业主要驱动因素</w:t>
      </w:r>
      <w:r>
        <w:rPr>
          <w:rFonts w:hint="eastAsia"/>
        </w:rPr>
        <w:br/>
      </w:r>
      <w:r>
        <w:rPr>
          <w:rFonts w:hint="eastAsia"/>
        </w:rPr>
        <w:t>　　7.3 商务包机中国企业SWOT分析</w:t>
      </w:r>
      <w:r>
        <w:rPr>
          <w:rFonts w:hint="eastAsia"/>
        </w:rPr>
        <w:br/>
      </w:r>
      <w:r>
        <w:rPr>
          <w:rFonts w:hint="eastAsia"/>
        </w:rPr>
        <w:t>　　7.4 中国商务包机行业政策环境分析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商务包机行业产业链简介</w:t>
      </w:r>
      <w:r>
        <w:rPr>
          <w:rFonts w:hint="eastAsia"/>
        </w:rPr>
        <w:br/>
      </w:r>
      <w:r>
        <w:rPr>
          <w:rFonts w:hint="eastAsia"/>
        </w:rPr>
        <w:t>　　　　8.1.1 商务包机行业供应链分析</w:t>
      </w:r>
      <w:r>
        <w:rPr>
          <w:rFonts w:hint="eastAsia"/>
        </w:rPr>
        <w:br/>
      </w:r>
      <w:r>
        <w:rPr>
          <w:rFonts w:hint="eastAsia"/>
        </w:rPr>
        <w:t>　　　　8.1.2 商务包机主要原料及供应情况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商务包机行业主要下游客户</w:t>
      </w:r>
      <w:r>
        <w:rPr>
          <w:rFonts w:hint="eastAsia"/>
        </w:rPr>
        <w:br/>
      </w:r>
      <w:r>
        <w:rPr>
          <w:rFonts w:hint="eastAsia"/>
        </w:rPr>
        <w:t>　　8.2 商务包机行业采购模式</w:t>
      </w:r>
      <w:r>
        <w:rPr>
          <w:rFonts w:hint="eastAsia"/>
        </w:rPr>
        <w:br/>
      </w:r>
      <w:r>
        <w:rPr>
          <w:rFonts w:hint="eastAsia"/>
        </w:rPr>
        <w:t>　　8.3 商务包机行业生产模式</w:t>
      </w:r>
      <w:r>
        <w:rPr>
          <w:rFonts w:hint="eastAsia"/>
        </w:rPr>
        <w:br/>
      </w:r>
      <w:r>
        <w:rPr>
          <w:rFonts w:hint="eastAsia"/>
        </w:rPr>
        <w:t>　　8.4 商务包机行业销售模式及销售渠道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商务包机行业发展主要特点</w:t>
      </w:r>
      <w:r>
        <w:rPr>
          <w:rFonts w:hint="eastAsia"/>
        </w:rPr>
        <w:br/>
      </w:r>
      <w:r>
        <w:rPr>
          <w:rFonts w:hint="eastAsia"/>
        </w:rPr>
        <w:t>　　表 2： 商务包机行业发展有利因素分析</w:t>
      </w:r>
      <w:r>
        <w:rPr>
          <w:rFonts w:hint="eastAsia"/>
        </w:rPr>
        <w:br/>
      </w:r>
      <w:r>
        <w:rPr>
          <w:rFonts w:hint="eastAsia"/>
        </w:rPr>
        <w:t>　　表 3： 商务包机行业发展不利因素分析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进入商务包机行业壁垒</w:t>
      </w:r>
      <w:r>
        <w:rPr>
          <w:rFonts w:hint="eastAsia"/>
        </w:rPr>
        <w:br/>
      </w:r>
      <w:r>
        <w:rPr>
          <w:rFonts w:hint="eastAsia"/>
        </w:rPr>
        <w:t>　　表 5： 商务包机主要企业在国际市场占有率（按收入，2023-2026）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2025年商务包机主要企业在国际市场排名（按收入）&amp;（万元）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全球市场主要企业商务包机销售收入（2023-2026）&amp;（万元）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商务包机主要企业在中国市场占有率（按收入，2023-2026）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2025年商务包机主要企业在中国市场排名（按收入）&amp;（万元）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中国市场主要企业商务包机销售收入（2023-2026）&amp;（万元）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全球主要厂商商务包机总部及产地分布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全球主要厂商成立时间及商务包机商业化日期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全球主要厂商商务包机产品类型及应用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2025年全球商务包机主要厂商市场地位（第一梯队、第二梯队和第三梯队）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全球商务包机市场投资、并购等现状分析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全球主要地区商务包机销售额：（2021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全球主要地区商务包机销售额（2021-2026）&amp;（万元）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全球主要地区商务包机销售额及份额列表（2021-2026）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全球主要地区商务包机销售额预测（2027-2032）&amp;（万元）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全球主要地区商务包机销售额及份额列表预测（2027-2032）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私人飞机主要企业列表</w:t>
      </w:r>
      <w:r>
        <w:rPr>
          <w:rFonts w:hint="eastAsia"/>
        </w:rPr>
        <w:br/>
      </w:r>
      <w:r>
        <w:rPr>
          <w:rFonts w:hint="eastAsia"/>
        </w:rPr>
        <w:t>　　表 22： 公务机主要企业列表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按产品类型细分，全球商务包机销售额及增长率对比（2021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按产品类型细分，全球商务包机销售额（2021-2026）&amp;（万元）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按产品类型细分，全球商务包机销售额市场份额列表（2021-2026）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按产品类型细分，全球商务包机销售额预测（2027-2032）&amp;（万元）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按产品类型细分，全球商务包机销售额市场份额预测（2027-2032）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按产品类型细分，中国商务包机销售额（2021-2026）&amp;（万元）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按产品类型细分，中国商务包机销售额市场份额列表（2021-2026）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按产品类型细分，中国商务包机销售额预测（2027-2032）&amp;（万元）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按产品类型细分，中国商务包机销售额市场份额预测（2027-2032）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按应用细分，全球商务包机销售额及增长率对比（2021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按应用细分，全球商务包机销售额（2021-2026）&amp;（万元）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按应用细分，全球商务包机销售额市场份额列表（2021-2026）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按应用细分，全球商务包机销售额预测（2027-2032）&amp;（万元）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按应用细分，全球商务包机市场份额预测（2027-2032）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中国不同应用商务包机销售额（2021-2026）&amp;（万元）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中国不同应用商务包机销售额市场份额列表（2021-2026）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中国不同应用商务包机销售额预测（2027-2032）&amp;（万元）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中国不同应用商务包机销售额市场份额预测（2027-2032）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商务包机产品及服务介绍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商务包机产品及服务介绍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商务包机产品及服务介绍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商务包机产品及服务介绍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商务包机产品及服务介绍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商务包机产品及服务介绍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商务包机产品及服务介绍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商务包机产品及服务介绍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商务包机产品及服务介绍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商务包机产品及服务介绍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商务包机产品及服务介绍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商务包机产品及服务介绍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商务包机产品及服务介绍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商务包机产品及服务介绍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重点企业（15）公司信息、总部、商务包机市场地位以及主要的竞争对手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商务包机产品及服务介绍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商务包机收入及毛利率（2021-2026）&amp;（万元）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商务包机行业发展趋势</w:t>
      </w:r>
      <w:r>
        <w:rPr>
          <w:rFonts w:hint="eastAsia"/>
        </w:rPr>
        <w:br/>
      </w:r>
      <w:r>
        <w:rPr>
          <w:rFonts w:hint="eastAsia"/>
        </w:rPr>
        <w:t>　　表 116： 商务包机行业主要驱动因素</w:t>
      </w:r>
      <w:r>
        <w:rPr>
          <w:rFonts w:hint="eastAsia"/>
        </w:rPr>
        <w:br/>
      </w:r>
      <w:r>
        <w:rPr>
          <w:rFonts w:hint="eastAsia"/>
        </w:rPr>
        <w:t>　　表 117： 商务包机行业供应链分析</w:t>
      </w:r>
      <w:r>
        <w:rPr>
          <w:rFonts w:hint="eastAsia"/>
        </w:rPr>
        <w:br/>
      </w:r>
      <w:r>
        <w:rPr>
          <w:rFonts w:hint="eastAsia"/>
        </w:rPr>
        <w:t>　　表 118： 商务包机上游原料供应商</w:t>
      </w:r>
      <w:r>
        <w:rPr>
          <w:rFonts w:hint="eastAsia"/>
        </w:rPr>
        <w:br/>
      </w:r>
      <w:r>
        <w:rPr>
          <w:rFonts w:hint="eastAsia"/>
        </w:rPr>
        <w:t>　　表 119： 商务包机行业主要下游客户</w:t>
      </w:r>
      <w:r>
        <w:rPr>
          <w:rFonts w:hint="eastAsia"/>
        </w:rPr>
        <w:br/>
      </w:r>
      <w:r>
        <w:rPr>
          <w:rFonts w:hint="eastAsia"/>
        </w:rPr>
        <w:t>　　表 120： 商务包机典型经销商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t>　　表 123：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商务包机产品图片</w:t>
      </w:r>
      <w:r>
        <w:rPr>
          <w:rFonts w:hint="eastAsia"/>
        </w:rPr>
        <w:br/>
      </w:r>
      <w:r>
        <w:rPr>
          <w:rFonts w:hint="eastAsia"/>
        </w:rPr>
        <w:t>　　图 2： 全球市场商务包机市场规模，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全球商务包机市场销售额预测：（万元）&amp;（2021-2032）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中国市场商务包机销售额及未来趋势（2021-2032）&amp;（万元）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2025年全球前五大厂商商务包机市场份额</w:t>
      </w:r>
      <w:r>
        <w:rPr>
          <w:rFonts w:hint="eastAsia"/>
        </w:rPr>
        <w:br/>
      </w:r>
      <w:r>
        <w:rPr>
          <w:rFonts w:hint="eastAsia"/>
        </w:rPr>
        <w:t>　　图 6： 2025年全球商务包机第一梯队、第二梯队和第三梯队厂商及市场份额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全球主要地区商务包机销售额市场份额（2021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中东商务包机销售额及预测（2021-2032）&amp;（万元）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私人飞机 产品图片</w:t>
      </w:r>
      <w:r>
        <w:rPr>
          <w:rFonts w:hint="eastAsia"/>
        </w:rPr>
        <w:br/>
      </w:r>
      <w:r>
        <w:rPr>
          <w:rFonts w:hint="eastAsia"/>
        </w:rPr>
        <w:t>　　图 17： 全球私人飞机规模及增长率（2021-2032）&amp;（万元）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公务机产品图片</w:t>
      </w:r>
      <w:r>
        <w:rPr>
          <w:rFonts w:hint="eastAsia"/>
        </w:rPr>
        <w:br/>
      </w:r>
      <w:r>
        <w:rPr>
          <w:rFonts w:hint="eastAsia"/>
        </w:rPr>
        <w:t>　　图 19： 全球公务机规模及增长率（2021-2032）&amp;（万元）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按产品类型细分，全球商务包机市场份额2025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按产品类型细分，全球商务包机市场份额2021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按产品类型细分，全球商务包机市场份额预测2026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按产品类型细分，中国商务包机市场份额2021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按产品类型细分，中国商务包机市场份额预测2026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企业</w:t>
      </w:r>
      <w:r>
        <w:rPr>
          <w:rFonts w:hint="eastAsia"/>
        </w:rPr>
        <w:br/>
      </w:r>
      <w:r>
        <w:rPr>
          <w:rFonts w:hint="eastAsia"/>
        </w:rPr>
        <w:t>　　图 26： 政府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按应用细分，全球商务包机市场份额2025 VS 2032</w:t>
      </w:r>
      <w:r>
        <w:rPr>
          <w:rFonts w:hint="eastAsia"/>
        </w:rPr>
        <w:br/>
      </w:r>
      <w:r>
        <w:rPr>
          <w:rFonts w:hint="eastAsia"/>
        </w:rPr>
        <w:t>　　图 29： 按应用细分，全球商务包机市场份额2021 &amp; 2025</w:t>
      </w:r>
      <w:r>
        <w:rPr>
          <w:rFonts w:hint="eastAsia"/>
        </w:rPr>
        <w:br/>
      </w:r>
      <w:r>
        <w:rPr>
          <w:rFonts w:hint="eastAsia"/>
        </w:rPr>
        <w:t>　　图 30： 商务包机中国企业SWOT分析</w:t>
      </w:r>
      <w:r>
        <w:rPr>
          <w:rFonts w:hint="eastAsia"/>
        </w:rPr>
        <w:br/>
      </w:r>
      <w:r>
        <w:rPr>
          <w:rFonts w:hint="eastAsia"/>
        </w:rPr>
        <w:t>　　图 31： 商务包机产业链</w:t>
      </w:r>
      <w:r>
        <w:rPr>
          <w:rFonts w:hint="eastAsia"/>
        </w:rPr>
        <w:br/>
      </w:r>
      <w:r>
        <w:rPr>
          <w:rFonts w:hint="eastAsia"/>
        </w:rPr>
        <w:t>　　图 32： 商务包机行业采购模式分析</w:t>
      </w:r>
      <w:r>
        <w:rPr>
          <w:rFonts w:hint="eastAsia"/>
        </w:rPr>
        <w:br/>
      </w:r>
      <w:r>
        <w:rPr>
          <w:rFonts w:hint="eastAsia"/>
        </w:rPr>
        <w:t>　　图 33： 商务包机行业生产模式</w:t>
      </w:r>
      <w:r>
        <w:rPr>
          <w:rFonts w:hint="eastAsia"/>
        </w:rPr>
        <w:br/>
      </w:r>
      <w:r>
        <w:rPr>
          <w:rFonts w:hint="eastAsia"/>
        </w:rPr>
        <w:t>　　图 34： 商务包机行业销售模式分析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a1d8c40f84fe3" w:history="1">
        <w:r>
          <w:rPr>
            <w:rStyle w:val="Hyperlink"/>
          </w:rPr>
          <w:t>2026-2032年全球与中国商务包机市场现状及前景趋势分析报告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a1d8c40f84fe3" w:history="1">
        <w:r>
          <w:rPr>
            <w:rStyle w:val="Hyperlink"/>
          </w:rPr>
          <w:t>https://www.20087.com/3/32/ShangWuBaoJiDeFaZhanQianJing.html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热点：公务机包机价格、商务包机费用、包机、商务包机加拿大到北京费用、包机费用一览表、商务包机是干嘛的、飞机包机价格表、商务机 包机、金鹿公务机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9eea4b17114b76" w:history="1">
      <w:r>
        <w:rPr>
          <w:rStyle w:val="Hyperlink"/>
        </w:rPr>
        <w:t>2026-2032年全球与中国商务包机市场现状及前景趋势分析报告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angWuBaoJiDeFaZhanQianJing.html" TargetMode="External" Id="R5a3a1d8c40f8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angWuBaoJiDeFaZhanQianJing.html" TargetMode="External" Id="R3f9eea4b17114b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2026-03-29T04:46:08Z</dcterms:created>
  <dcterms:modified xsi:type="dcterms:W3CDTF">2026-03-29T05:46:08Z</dcterms:modified>
  <dc:subject>2026-2032年全球与中国商务包机市场现状及前景趋势分析报告</dc:subject>
  <dc:title>2026-2032年全球与中国商务包机市场现状及前景趋势分析报告</dc:title>
  <cp:keywords>2026-2032年全球与中国商务包机市场现状及前景趋势分析报告</cp:keywords>
  <dc:description>2026-2032年全球与中国商务包机市场现状及前景趋势分析报告</dc:description>
</cp:coreProperties>
</file>