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8589ccfe84691" w:history="1">
              <w:r>
                <w:rPr>
                  <w:rStyle w:val="Hyperlink"/>
                </w:rPr>
                <w:t>2026-2032年中国仓库机器人行业发展研究与前景趋势预测报告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8589ccfe84691" w:history="1">
              <w:r>
                <w:rPr>
                  <w:rStyle w:val="Hyperlink"/>
                </w:rPr>
                <w:t>2026-2032年中国仓库机器人行业发展研究与前景趋势预测报告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8589ccfe84691" w:history="1">
                <w:r>
                  <w:rPr>
                    <w:rStyle w:val="Hyperlink"/>
                  </w:rPr>
                  <w:t>https://www.20087.com/5/62/CangKuJiQiRenShiChangXianZhuangHeQianJing.html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机器人是智慧物流的核心装备，涵盖自动导引车（AGV）、自主移动机器人（AMR）、货到人拣选机器人及高位叉取机器人等多种类型，广泛应用于电商履约中心、制造业仓储及第三方物流场景。仓库机器人采用激光SLAM或视觉导航，配合WMS/WCS系统实现任务调度与路径优化，部分高端机型支持多机协同、动态避障及人机混合作业。电池技术进步推动了8小时以上连续运行能力，而模块化载具设计提升了任务适配灵活性。然而，行业仍面临复杂光照或动态障碍下定位失稳、系统集成成本高、以及在非结构化仓库中地图更新滞后等问题。此外，不同厂商通信协议不兼容制约了异构机器人协同效率。</w:t>
      </w:r>
      <w:r>
        <w:rPr>
          <w:rFonts w:hint="eastAsia"/>
        </w:rPr>
        <w:br/>
      </w:r>
      <w:r>
        <w:rPr>
          <w:rFonts w:hint="eastAsia"/>
        </w:rPr>
        <w:t>　　未来，仓库机器人将向群体智能、柔性作业与云边协同方向演进。基于强化学习的多智能体调度算法可实现千台级机器人高效协作；而机械臂集成使机器人具备自主抓取与分拣能力，拓展至拆零与退货处理场景。在架构上，5G专网与边缘计算将支撑低延迟控制与实时数据回传。服务模式上，“机器人即服务”（RaaS）结合按需租赁与绩效付费，降低中小企业部署门槛。同时，ISO/TC 299正推动仓储机器人安全与互操作标准统一。长远来看，仓库机器人将从自动化搬运工具升级为具备环境理解、任务规划与持续学习能力的智能物流执行中枢。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8589ccfe84691" w:history="1">
        <w:r>
          <w:rPr>
            <w:rStyle w:val="Hyperlink"/>
          </w:rPr>
          <w:t>2026-2032年中国仓库机器人行业发展研究与前景趋势预测报告</w:t>
        </w:r>
      </w:hyperlink>
      <w:r>
        <w:rPr>
          <w:rFonts w:hint="eastAsia"/>
        </w:rPr>
        <w:t>》基于统计局、相关行业协会及科研机构的详实数据，系统呈现仓库机器人行业市场规模、技术发展现状及未来趋势，客观分析仓库机器人行业竞争格局与主要企业经营状况。报告从仓库机器人供需关系、政策环境等维度，评估了仓库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仓库机器人行业定义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仓库机器人主要应用领域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2025-2026年仓库机器人行业技术发展现状及趋势分析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仓库机器人行业技术发展方向、趋势预测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全球仓库机器人行业市场调研分析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全球仓库机器人行业经济环境分析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全球仓库机器人市场总体情况分析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一、全球仓库机器人行业的发展特点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二、全球仓库机器人市场结构</w:t>
      </w:r>
      <w:r>
        <w:rPr>
          <w:rFonts w:hint="eastAsia"/>
        </w:rPr>
        <w:br/>
      </w:r>
      <w:r>
        <w:rPr>
          <w:rFonts w:hint="eastAsia"/>
        </w:rPr>
        <w:t>　　　　三、全球仓库机器人行业竞争格局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全球主要国家（地区）仓库机器人市场分析</w:t>
      </w:r>
      <w:r>
        <w:rPr>
          <w:rFonts w:hint="eastAsia"/>
        </w:rPr>
        <w:br/>
      </w:r>
      <w:r>
        <w:rPr>
          <w:rFonts w:hint="eastAsia"/>
        </w:rPr>
        <w:t>　　第四节 2026-2032年全球仓库机器人行业发展趋势预测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仓库机器人行业发展环境分析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仓库机器人行业环境分析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仓库机器人行业相关政策、法规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中国仓库机器人行业供给、需求分析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2025年中国仓库机器人市场现状</w:t>
      </w:r>
      <w:r>
        <w:rPr>
          <w:rFonts w:hint="eastAsia"/>
        </w:rPr>
        <w:br/>
      </w:r>
      <w:r>
        <w:rPr>
          <w:rFonts w:hint="eastAsia"/>
        </w:rPr>
        <w:t>　　第二节 中国仓库机器人行业产量情况分析及预测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一、仓库机器人总体产能规模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、2020-2025年中国仓库机器人行业产量统计分析</w:t>
      </w:r>
      <w:r>
        <w:rPr>
          <w:rFonts w:hint="eastAsia"/>
        </w:rPr>
        <w:br/>
      </w:r>
      <w:r>
        <w:rPr>
          <w:rFonts w:hint="eastAsia"/>
        </w:rPr>
        <w:t>　　　　三、仓库机器人生产区域分布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四、2026-2032年中国仓库机器人行业产量预测分析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中国仓库机器人市场需求分析及预测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一、中国仓库机器人市场需求特点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二、2020-2025年中国仓库机器人市场需求统计</w:t>
      </w:r>
      <w:r>
        <w:rPr>
          <w:rFonts w:hint="eastAsia"/>
        </w:rPr>
        <w:br/>
      </w:r>
      <w:r>
        <w:rPr>
          <w:rFonts w:hint="eastAsia"/>
        </w:rPr>
        <w:t>　　　　三、仓库机器人市场饱和度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四、影响仓库机器人市场需求的因素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五、仓库机器人市场潜力分析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六、2026-2032年中国仓库机器人市场需求预测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中国仓库机器人行业进出口分析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一、2020-2025年仓库机器人进口量及增速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三、2026-2032年仓库机器人进口量及增速预测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一、2020-2025年仓库机器人出口量及增速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三、2026-2032年仓库机器人出口量及增速预测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中国仓库机器人行业重点地区调研分析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一、中国仓库机器人行业区域市场分布情况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二、**地区仓库机器人行业市场需求规模情况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三、**地区仓库机器人行业市场需求规模情况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四、**地区仓库机器人行业市场需求规模情况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五、**地区仓库机器人行业市场需求规模情况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六、**地区仓库机器人行业市场需求规模情况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主要仓库机器人细分行业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仓库机器人行业重点企业发展调研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中国仓库机器人企业营销及发展建议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仓库机器人企业营销策略分析及建议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仓库机器人企业营销策略分析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一、仓库机器人企业营销策略</w:t>
      </w:r>
      <w:r>
        <w:rPr>
          <w:rFonts w:hint="eastAsia"/>
        </w:rPr>
        <w:br/>
      </w:r>
      <w:r>
        <w:rPr>
          <w:rFonts w:hint="eastAsia"/>
        </w:rPr>
        <w:t>　　　　二、仓库机器人企业经验借鉴</w:t>
      </w:r>
      <w:r>
        <w:rPr>
          <w:rFonts w:hint="eastAsia"/>
        </w:rPr>
        <w:br/>
      </w:r>
      <w:r>
        <w:rPr>
          <w:rFonts w:hint="eastAsia"/>
        </w:rPr>
        <w:t>　　第三节 仓库机器人企业营销模式演化与创新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仓库机器人企业经营发展分析及建议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一、仓库机器人企业存在的问题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二、仓库机器人企业应对的策略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2026年仓库机器人市场前景分析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2026年仓库机器人行业发展趋势预测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影响仓库机器人行业发展的主要因素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一、2026年影响仓库机器人行业运行的有利因素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二、2026年影响仓库机器人行业运行的稳定因素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三、2026年影响仓库机器人行业运行的不利因素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四、2026年我国仓库机器人行业发展面临的挑战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五、2026年我国仓库机器人行业发展面临的机遇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专家对仓库机器人行业投资风险预警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一、2026-2032年仓库机器人行业市场风险及控制策略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二、2026-2032年仓库机器人行业政策风险及控制策略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三、2026-2032年仓库机器人行业经营风险及控制策略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四、2026-2032年仓库机器人同业竞争风险及控制策略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五、2026-2032年仓库机器人行业其他风险及控制策略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仓库机器人行业发展战略研究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对我国仓库机器人品牌的战略思考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一、仓库机器人品牌的重要性</w:t>
      </w:r>
      <w:r>
        <w:rPr>
          <w:rFonts w:hint="eastAsia"/>
        </w:rPr>
        <w:br/>
      </w:r>
      <w:r>
        <w:rPr>
          <w:rFonts w:hint="eastAsia"/>
        </w:rPr>
        <w:t>　　　　二、仓库机器人实施品牌战略的意义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三、仓库机器人企业品牌的现状分析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四、我国仓库机器人企业的品牌战略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五、仓库机器人品牌战略管理的策略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仓库机器人经营策略分析</w:t>
      </w:r>
      <w:r>
        <w:rPr>
          <w:rFonts w:hint="eastAsia"/>
        </w:rPr>
        <w:br/>
      </w:r>
      <w:r>
        <w:rPr>
          <w:rFonts w:hint="eastAsia"/>
        </w:rPr>
        <w:t>　　　　一、仓库机器人市场细分策略</w:t>
      </w:r>
      <w:r>
        <w:rPr>
          <w:rFonts w:hint="eastAsia"/>
        </w:rPr>
        <w:br/>
      </w:r>
      <w:r>
        <w:rPr>
          <w:rFonts w:hint="eastAsia"/>
        </w:rPr>
        <w:t>　　　　二、仓库机器人市场创新策略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四、仓库机器人新产品差异化战略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仓库机器人行业投资战略研究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一、2026-2032年仓库机器人行业投资战略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仓库机器人行业历程</w:t>
      </w:r>
      <w:r>
        <w:rPr>
          <w:rFonts w:hint="eastAsia"/>
        </w:rPr>
        <w:br/>
      </w:r>
      <w:r>
        <w:rPr>
          <w:rFonts w:hint="eastAsia"/>
        </w:rPr>
        <w:t>　　图表 仓库机器人行业生命周期</w:t>
      </w:r>
      <w:r>
        <w:rPr>
          <w:rFonts w:hint="eastAsia"/>
        </w:rPr>
        <w:br/>
      </w:r>
      <w:r>
        <w:rPr>
          <w:rFonts w:hint="eastAsia"/>
        </w:rPr>
        <w:t>　　图表 仓库机器人行业产业链分析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2020-2025年仓库机器人行业市场容量分析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2020-2025年中国仓库机器人行业产量及增长趋势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2020-2025年中国仓库机器人市场需求量及增速统计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2025年中国仓库机器人行业需求领域分布格局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2020-2025年中国仓库机器人行业盈利情况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2020-2025年中国仓库机器人行业利润总额统计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2020-2025年中国仓库机器人进口金额分析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2020-2025年中国仓库机器人出口数量分析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2020-2025年中国仓库机器人出口金额分析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2025年中国仓库机器人进口国家及地区分析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2025年中国仓库机器人出口国家及地区分析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2020-2025年中国仓库机器人行业企业平均规模情况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仓库机器人重点企业（一）经营情况分析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仓库机器人重点企业（二）经营情况分析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仓库机器人企业信息</w:t>
      </w:r>
      <w:r>
        <w:rPr>
          <w:rFonts w:hint="eastAsia"/>
        </w:rPr>
        <w:br/>
      </w:r>
      <w:r>
        <w:rPr>
          <w:rFonts w:hint="eastAsia"/>
        </w:rPr>
        <w:t>　　图表 仓库机器人企业经营情况分析</w:t>
      </w:r>
      <w:r>
        <w:rPr>
          <w:rFonts w:hint="eastAsia"/>
        </w:rPr>
        <w:br/>
      </w:r>
      <w:r>
        <w:rPr>
          <w:rFonts w:hint="eastAsia"/>
        </w:rPr>
        <w:t>　　图表 仓库机器人重点企业（三）主要经济指标情况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2026-2032年中国仓库机器人行业产能预测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2026-2032年中国仓库机器人行业产量预测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2026-2032年中国仓库机器人市场需求量预测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2026-2032年中国仓库机器人行业供需平衡预测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2026-2032年中国仓库机器人行业市场容量预测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2026-2032年中国仓库机器人行业市场规模预测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2026-2032年中国仓库机器人市场前景分析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2026-2032年中国仓库机器人发展趋势预测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8589ccfe84691" w:history="1">
        <w:r>
          <w:rPr>
            <w:rStyle w:val="Hyperlink"/>
          </w:rPr>
          <w:t>2026-2032年中国仓库机器人行业发展研究与前景趋势预测报告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8589ccfe84691" w:history="1">
        <w:r>
          <w:rPr>
            <w:rStyle w:val="Hyperlink"/>
          </w:rPr>
          <w:t>https://www.20087.com/5/62/CangKuJiQiRenShiChangXianZhuangHeQianJing.html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热点：自动化仓储机器人、仓库机器人送货机、装货机器人、仓库机器人品牌、仓储AGV、仓库机器人管理系统、快递机器人、仓库机器人网络规划有线网络、仓库自动取货机器人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54ddfafb9401c" w:history="1">
      <w:r>
        <w:rPr>
          <w:rStyle w:val="Hyperlink"/>
        </w:rPr>
        <w:t>2026-2032年中国仓库机器人行业发展研究与前景趋势预测报告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angKuJiQiRenShiChangXianZhuangHeQianJing.html" TargetMode="External" Id="R6e08589ccfe8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angKuJiQiRenShiChangXianZhuangHeQianJing.html" TargetMode="External" Id="R1b354ddfafb9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2026-01-10T05:59:31Z</dcterms:created>
  <dcterms:modified xsi:type="dcterms:W3CDTF">2026-01-10T06:59:31Z</dcterms:modified>
  <dc:subject>2026-2032年中国仓库机器人行业发展研究与前景趋势预测报告</dc:subject>
  <dc:title>2026-2032年中国仓库机器人行业发展研究与前景趋势预测报告</dc:title>
  <cp:keywords>2026-2032年中国仓库机器人行业发展研究与前景趋势预测报告</cp:keywords>
  <dc:description>2026-2032年中国仓库机器人行业发展研究与前景趋势预测报告</dc:description>
</cp:coreProperties>
</file>