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04e2b1cb24e63" w:history="1">
              <w:r>
                <w:rPr>
                  <w:rStyle w:val="Hyperlink"/>
                </w:rPr>
                <w:t>2023-2029年中国公路工程建筑行业发展全面调研与未来趋势报告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04e2b1cb24e63" w:history="1">
              <w:r>
                <w:rPr>
                  <w:rStyle w:val="Hyperlink"/>
                </w:rPr>
                <w:t>2023-2029年中国公路工程建筑行业发展全面调研与未来趋势报告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04e2b1cb24e63" w:history="1">
                <w:r>
                  <w:rPr>
                    <w:rStyle w:val="Hyperlink"/>
                  </w:rPr>
                  <w:t>https://www.20087.com/5/82/GongLuGongChengJianZhuWeiLaiFaZhanQuShi.html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是涉及道路规划、设计、建设和维护的活动。近年来，随着城镇化进程的加快和交通基础设施的不断完善，公路工程建筑行业持续发展。目前，公路工程建筑不仅在设计上更加注重环保和景观融合，而且在施工技术上也有所创新，如采用新型材料和技术以提高道路的耐久性和安全性。此外，随着智能交通系统的推广，公路工程建筑也开始融入智能化元素，如智能信号灯、交通监控系统等。</w:t>
      </w:r>
      <w:r>
        <w:rPr>
          <w:rFonts w:hint="eastAsia"/>
        </w:rPr>
        <w:br/>
      </w:r>
      <w:r>
        <w:rPr>
          <w:rFonts w:hint="eastAsia"/>
        </w:rPr>
        <w:t>　　未来，公路工程建筑的发展将更加注重可持续性和智能化。一方面，通过采用环保材料和技术，公路工程建筑将更加注重节能减排和生态修复，以减少对环境的影响。另一方面，随着信息技术的发展，公路工程建筑将更加智能化，如通过物联网技术实现路况的实时监测和智能调度，提高交通效率。此外，随着自动驾驶技术的应用，公路工程建筑将更加注重支持智能车辆的基础设施建设，如设置充电站、通信基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04e2b1cb24e63" w:history="1">
        <w:r>
          <w:rPr>
            <w:rStyle w:val="Hyperlink"/>
          </w:rPr>
          <w:t>2023-2029年中国公路工程建筑行业发展全面调研与未来趋势报告</w:t>
        </w:r>
      </w:hyperlink>
      <w:r>
        <w:rPr>
          <w:rFonts w:hint="eastAsia"/>
        </w:rPr>
        <w:t>》系统分析了公路工程建筑行业的市场规模、市场需求及价格波动，深入探讨了公路工程建筑产业链关键环节及各细分市场特点。报告基于权威数据，科学预测了公路工程建筑市场前景与发展趋势，同时评估了公路工程建筑重点企业的经营状况，包括品牌影响力、市场集中度及竞争格局。通过SWOT分析，报告揭示了公路工程建筑行业面临的风险与机遇，为公路工程建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三、主要公路工程建筑产业政策</w:t>
      </w:r>
      <w:r>
        <w:rPr>
          <w:rFonts w:hint="eastAsia"/>
        </w:rPr>
        <w:br/>
      </w:r>
      <w:r>
        <w:rPr>
          <w:rFonts w:hint="eastAsia"/>
        </w:rPr>
        <w:t>　　第三节 中国公路工程建筑产业社会环境分析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公路工程建筑市场策略分析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二、公路工程建筑渠道策略分析</w:t>
      </w:r>
      <w:r>
        <w:rPr>
          <w:rFonts w:hint="eastAsia"/>
        </w:rPr>
        <w:br/>
      </w:r>
      <w:r>
        <w:rPr>
          <w:rFonts w:hint="eastAsia"/>
        </w:rPr>
        <w:t>　　第二节 公路工程建筑销售策略分析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2023-2029年公路工程建筑行业投资潜力分析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中^智林－2023-2029年中国公路工程建筑行业发展趋势分析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二、未来公路工程建筑产业创新的发展趋势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三、“十四五”期间我国公路工程建筑行业发展剖析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04e2b1cb24e63" w:history="1">
        <w:r>
          <w:rPr>
            <w:rStyle w:val="Hyperlink"/>
          </w:rPr>
          <w:t>2023-2029年中国公路工程建筑行业发展全面调研与未来趋势报告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04e2b1cb24e63" w:history="1">
        <w:r>
          <w:rPr>
            <w:rStyle w:val="Hyperlink"/>
          </w:rPr>
          <w:t>https://www.20087.com/5/82/GongLuGongChengJianZhuWeiLaiFaZhanQuShi.html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资质办理流程、公路工程建筑安装工程费的构成、沥青路面铺三层图解、公路工程建筑安装工程费、建设工程施工属于什么行业分类、公路工程建筑安装工程费包括、高速公路承包模式、公路工程建筑包括哪些、公路工程建筑工程一切险的保险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4c655fda4015" w:history="1">
      <w:r>
        <w:rPr>
          <w:rStyle w:val="Hyperlink"/>
        </w:rPr>
        <w:t>2023-2029年中国公路工程建筑行业发展全面调研与未来趋势报告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LuGongChengJianZhuWeiLaiFaZhanQuShi.html" TargetMode="External" Id="Rbbf04e2b1cb2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LuGongChengJianZhuWeiLaiFaZhanQuShi.html" TargetMode="External" Id="Rb2264c655fd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2023-02-04T00:25:00Z</dcterms:created>
  <dcterms:modified xsi:type="dcterms:W3CDTF">2023-02-04T01:25:00Z</dcterms:modified>
  <dc:subject>2023-2029年中国公路工程建筑行业发展全面调研与未来趋势报告</dc:subject>
  <dc:title>2023-2029年中国公路工程建筑行业发展全面调研与未来趋势报告</dc:title>
  <cp:keywords>2023-2029年中国公路工程建筑行业发展全面调研与未来趋势报告</cp:keywords>
  <dc:description>2023-2029年中国公路工程建筑行业发展全面调研与未来趋势报告</dc:description>
</cp:coreProperties>
</file>