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4d56a16774525" w:history="1">
              <w:r>
                <w:rPr>
                  <w:rStyle w:val="Hyperlink"/>
                </w:rPr>
                <w:t>中国冷饮车行业研究分析与发展前景报告（2026-2032年）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4d56a16774525" w:history="1">
              <w:r>
                <w:rPr>
                  <w:rStyle w:val="Hyperlink"/>
                </w:rPr>
                <w:t>中国冷饮车行业研究分析与发展前景报告（2026-2032年）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4d56a16774525" w:history="1">
                <w:r>
                  <w:rPr>
                    <w:rStyle w:val="Hyperlink"/>
                  </w:rPr>
                  <w:t>https://www.20087.com/5/22/LengYinCheDeXianZhuangYuFaZhanQianJing.html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车是集冷藏、制作与销售于一体的移动式商业设备，常见于景区、夜市、校园及社区周边，用于售卖冰淇淋、奶茶、果汁等即饮冷食。目前，冷饮车主流车型采用厢式货车或三轮电动车底盘，配备压缩机制冷柜、简易操作台及品牌化外观涂装，部分高端型号集成制冰机、奶昔搅拌器及移动支付终端。运营模式以个体经营为主，依赖选址流量与产品差异化竞争。然而，多数冷饮车存在能效偏低、制冷温度波动大、废水排放无序等问题；且车辆改装缺乏统一安全规范，电路负载与食品卫生隐患突出。此外，同质化产品（如网红雪糕复刻）导致价格战频发，压缩利润空间。</w:t>
      </w:r>
      <w:r>
        <w:rPr>
          <w:rFonts w:hint="eastAsia"/>
        </w:rPr>
        <w:br/>
      </w:r>
      <w:r>
        <w:rPr>
          <w:rFonts w:hint="eastAsia"/>
        </w:rPr>
        <w:t>　　未来，冷饮车将向智能化、绿色能源与场景融合方向升级。未来车型可能采用直流变频压缩机与相变蓄冷材料，显著降低能耗并维持恒温；太阳能顶棚与锂电储能系统将支持离网运营，拓展至露营基地或应急保障场景。在服务端，AI销量预测系统可优化原料补货，而AR菜单投影将提升交互趣味性。设计上，模块化功能舱（如咖啡+冰淇淋双模）将增强业态灵活性。随着城市精细化管理推进，合规化、标准化冷饮车有望纳入“一刻钟便民生活圈”基础设施体系，从流动摊贩载体转型为智慧社区微商业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4d56a16774525" w:history="1">
        <w:r>
          <w:rPr>
            <w:rStyle w:val="Hyperlink"/>
          </w:rPr>
          <w:t>中国冷饮车行业研究分析与发展前景报告（2026-2032年）</w:t>
        </w:r>
      </w:hyperlink>
      <w:r>
        <w:rPr>
          <w:rFonts w:hint="eastAsia"/>
        </w:rPr>
        <w:t>》基于权威数据，系统分析了冷饮车行业的市场规模、供需结构和价格机制，梳理了冷饮车产业链各环节现状及细分领域特点。报告研究了冷饮车行业技术发展水平与创新方向，评估了冷饮车重点企业的市场表现，结合冷饮车区域市场差异分析了发展潜力。通过对政策环境、消费趋势和冷饮车产业升级路径的研判，客观预测了冷饮车行业未来走向与增长空间，同时识别了潜在风险因素。报告为政府部门制定冷饮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冷饮车行业概述</w:t>
      </w:r>
      <w:r>
        <w:rPr>
          <w:rFonts w:hint="eastAsia"/>
        </w:rPr>
        <w:br/>
      </w:r>
      <w:r>
        <w:rPr>
          <w:rFonts w:hint="eastAsia"/>
        </w:rPr>
        <w:t>　　第一节 冷饮车定义与分类</w:t>
      </w:r>
      <w:r>
        <w:rPr>
          <w:rFonts w:hint="eastAsia"/>
        </w:rPr>
        <w:br/>
      </w:r>
      <w:r>
        <w:rPr>
          <w:rFonts w:hint="eastAsia"/>
        </w:rPr>
        <w:t>　　第二节 冷饮车应用领域</w:t>
      </w:r>
      <w:r>
        <w:rPr>
          <w:rFonts w:hint="eastAsia"/>
        </w:rPr>
        <w:br/>
      </w:r>
      <w:r>
        <w:rPr>
          <w:rFonts w:hint="eastAsia"/>
        </w:rPr>
        <w:t>　　第三节 冷饮车行业经济指标分析</w:t>
      </w:r>
      <w:r>
        <w:rPr>
          <w:rFonts w:hint="eastAsia"/>
        </w:rPr>
        <w:br/>
      </w:r>
      <w:r>
        <w:rPr>
          <w:rFonts w:hint="eastAsia"/>
        </w:rPr>
        <w:t>　　　　一、冷饮车行业赢利性评估</w:t>
      </w:r>
      <w:r>
        <w:rPr>
          <w:rFonts w:hint="eastAsia"/>
        </w:rPr>
        <w:br/>
      </w:r>
      <w:r>
        <w:rPr>
          <w:rFonts w:hint="eastAsia"/>
        </w:rPr>
        <w:t>　　　　二、冷饮车行业成长速度分析</w:t>
      </w:r>
      <w:r>
        <w:rPr>
          <w:rFonts w:hint="eastAsia"/>
        </w:rPr>
        <w:br/>
      </w:r>
      <w:r>
        <w:rPr>
          <w:rFonts w:hint="eastAsia"/>
        </w:rPr>
        <w:t>　　　　三、冷饮车附加值提升空间探讨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四、冷饮车行业进入壁垒分析</w:t>
      </w:r>
      <w:r>
        <w:rPr>
          <w:rFonts w:hint="eastAsia"/>
        </w:rPr>
        <w:br/>
      </w:r>
      <w:r>
        <w:rPr>
          <w:rFonts w:hint="eastAsia"/>
        </w:rPr>
        <w:t>　　　　五、冷饮车行业风险性评估</w:t>
      </w:r>
      <w:r>
        <w:rPr>
          <w:rFonts w:hint="eastAsia"/>
        </w:rPr>
        <w:br/>
      </w:r>
      <w:r>
        <w:rPr>
          <w:rFonts w:hint="eastAsia"/>
        </w:rPr>
        <w:t>　　　　六、冷饮车行业周期性分析</w:t>
      </w:r>
      <w:r>
        <w:rPr>
          <w:rFonts w:hint="eastAsia"/>
        </w:rPr>
        <w:br/>
      </w:r>
      <w:r>
        <w:rPr>
          <w:rFonts w:hint="eastAsia"/>
        </w:rPr>
        <w:t>　　　　七、冷饮车行业竞争程度指标</w:t>
      </w:r>
      <w:r>
        <w:rPr>
          <w:rFonts w:hint="eastAsia"/>
        </w:rPr>
        <w:br/>
      </w:r>
      <w:r>
        <w:rPr>
          <w:rFonts w:hint="eastAsia"/>
        </w:rPr>
        <w:t>　　　　八、冷饮车行业成熟度综合分析</w:t>
      </w:r>
      <w:r>
        <w:rPr>
          <w:rFonts w:hint="eastAsia"/>
        </w:rPr>
        <w:br/>
      </w:r>
      <w:r>
        <w:rPr>
          <w:rFonts w:hint="eastAsia"/>
        </w:rPr>
        <w:t>　　第四节 冷饮车产业链及经营模式分析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三、冷饮车销售模式与渠道策略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全球冷饮车市场发展分析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2025-2026年全球冷饮车行业发展分析</w:t>
      </w:r>
      <w:r>
        <w:rPr>
          <w:rFonts w:hint="eastAsia"/>
        </w:rPr>
        <w:br/>
      </w:r>
      <w:r>
        <w:rPr>
          <w:rFonts w:hint="eastAsia"/>
        </w:rPr>
        <w:t>　　　　一、全球冷饮车行业市场规模与趋势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二、全球冷饮车行业发展特点</w:t>
      </w:r>
      <w:r>
        <w:rPr>
          <w:rFonts w:hint="eastAsia"/>
        </w:rPr>
        <w:br/>
      </w:r>
      <w:r>
        <w:rPr>
          <w:rFonts w:hint="eastAsia"/>
        </w:rPr>
        <w:t>　　　　三、全球冷饮车行业竞争格局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主要国家与地区冷饮车市场分析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2026-2032年全球冷饮车行业发展趋势与前景预测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一、冷饮车行业发展趋势</w:t>
      </w:r>
      <w:r>
        <w:rPr>
          <w:rFonts w:hint="eastAsia"/>
        </w:rPr>
        <w:br/>
      </w:r>
      <w:r>
        <w:rPr>
          <w:rFonts w:hint="eastAsia"/>
        </w:rPr>
        <w:t>　　　　二、冷饮车行业发展潜力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中国冷饮车行业市场分析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2025-2026年冷饮车产能与投资动态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一、国内冷饮车产能现状与利用效率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二、冷饮车产能扩张与投资动态分析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2026-2032年冷饮车行业产量统计与趋势预测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一、2020-2025年冷饮车行业产量与增长趋势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1、2020-2025年冷饮车产量及增长趋势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2、2020-2025年冷饮车细分产品产量及份额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二、冷饮车产量影响因素分析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三、2026-2032年冷饮车产量预测</w:t>
      </w:r>
      <w:r>
        <w:rPr>
          <w:rFonts w:hint="eastAsia"/>
        </w:rPr>
        <w:br/>
      </w:r>
      <w:r>
        <w:rPr>
          <w:rFonts w:hint="eastAsia"/>
        </w:rPr>
        <w:t>　　第三节 2026-2032年冷饮车市场需求与销售分析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一、2025-2026年冷饮车行业需求现状</w:t>
      </w:r>
      <w:r>
        <w:rPr>
          <w:rFonts w:hint="eastAsia"/>
        </w:rPr>
        <w:br/>
      </w:r>
      <w:r>
        <w:rPr>
          <w:rFonts w:hint="eastAsia"/>
        </w:rPr>
        <w:t>　　　　二、冷饮车客户群体与需求特点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三、2020-2025年冷饮车行业销售规模分析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四、2026-2032年冷饮车市场增长潜力与规模预测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国内外冷饮车行业技术差距分析及差距形成的主要原因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中国冷饮车细分市场分析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一、2025-2026年冷饮车主要细分产品市场现状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冷饮车价格机制与竞争策略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一、2020-2025年冷饮车市场价格走势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冷饮车定价策略与方法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2026-2032年冷饮车价格竞争态势与趋势预测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中国冷饮车行业重点区域市场研究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2025-2026年重点区域冷饮车市场发展概况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三、2026-2032年冷饮车行业发展潜力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三、2026-2032年冷饮车行业发展潜力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三、2026-2032年冷饮车行业发展潜力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三、2026-2032年冷饮车行业发展潜力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三、2026-2032年冷饮车行业发展潜力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2020-2025年中国冷饮车行业进出口情况分析</w:t>
      </w:r>
      <w:r>
        <w:rPr>
          <w:rFonts w:hint="eastAsia"/>
        </w:rPr>
        <w:br/>
      </w:r>
      <w:r>
        <w:rPr>
          <w:rFonts w:hint="eastAsia"/>
        </w:rPr>
        <w:t>　　第一节 冷饮车行业进口规模与来源分析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一、2020-2025年冷饮车进口规模分析</w:t>
      </w:r>
      <w:r>
        <w:rPr>
          <w:rFonts w:hint="eastAsia"/>
        </w:rPr>
        <w:br/>
      </w:r>
      <w:r>
        <w:rPr>
          <w:rFonts w:hint="eastAsia"/>
        </w:rPr>
        <w:t>　　　　二、冷饮车主要进口来源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冷饮车行业出口规模与目的地分析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一、2020-2025年冷饮车出口规模分析</w:t>
      </w:r>
      <w:r>
        <w:rPr>
          <w:rFonts w:hint="eastAsia"/>
        </w:rPr>
        <w:br/>
      </w:r>
      <w:r>
        <w:rPr>
          <w:rFonts w:hint="eastAsia"/>
        </w:rPr>
        <w:t>　　　　二、冷饮车主要出口目的地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2020-2025年中国冷饮车总体规模与财务指标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中国冷饮车行业总体规模分析</w:t>
      </w:r>
      <w:r>
        <w:rPr>
          <w:rFonts w:hint="eastAsia"/>
        </w:rPr>
        <w:br/>
      </w:r>
      <w:r>
        <w:rPr>
          <w:rFonts w:hint="eastAsia"/>
        </w:rPr>
        <w:t>　　　　一、冷饮车企业数量与结构</w:t>
      </w:r>
      <w:r>
        <w:rPr>
          <w:rFonts w:hint="eastAsia"/>
        </w:rPr>
        <w:br/>
      </w:r>
      <w:r>
        <w:rPr>
          <w:rFonts w:hint="eastAsia"/>
        </w:rPr>
        <w:t>　　　　二、冷饮车从业人员规模</w:t>
      </w:r>
      <w:r>
        <w:rPr>
          <w:rFonts w:hint="eastAsia"/>
        </w:rPr>
        <w:br/>
      </w:r>
      <w:r>
        <w:rPr>
          <w:rFonts w:hint="eastAsia"/>
        </w:rPr>
        <w:t>　　　　三、冷饮车行业资产状况</w:t>
      </w:r>
      <w:r>
        <w:rPr>
          <w:rFonts w:hint="eastAsia"/>
        </w:rPr>
        <w:br/>
      </w:r>
      <w:r>
        <w:rPr>
          <w:rFonts w:hint="eastAsia"/>
        </w:rPr>
        <w:t>　　第二节 中国冷饮车行业财务指标总体分析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冷饮车行业重点企业经营状况分析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冷饮车领先企业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冷饮车标杆企业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冷饮车代表企业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冷饮车龙头企业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冷饮车重点企业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中国冷饮车行业竞争格局分析</w:t>
      </w:r>
      <w:r>
        <w:rPr>
          <w:rFonts w:hint="eastAsia"/>
        </w:rPr>
        <w:br/>
      </w:r>
      <w:r>
        <w:rPr>
          <w:rFonts w:hint="eastAsia"/>
        </w:rPr>
        <w:t>　　第一节 冷饮车行业竞争格局总览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2025-2026年冷饮车行业竞争力分析</w:t>
      </w:r>
      <w:r>
        <w:rPr>
          <w:rFonts w:hint="eastAsia"/>
        </w:rPr>
        <w:br/>
      </w:r>
      <w:r>
        <w:rPr>
          <w:rFonts w:hint="eastAsia"/>
        </w:rPr>
        <w:t>　　　　一、冷饮车供应商议价能力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四、冷饮车替代品威胁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2020-2025年冷饮车行业企业并购活动分析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2025-2026年冷饮车行业会展与招投标活动分析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一、冷饮车行业会展活动及其市场影响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2026年中国冷饮车企业发展策略分析</w:t>
      </w:r>
      <w:r>
        <w:rPr>
          <w:rFonts w:hint="eastAsia"/>
        </w:rPr>
        <w:br/>
      </w:r>
      <w:r>
        <w:rPr>
          <w:rFonts w:hint="eastAsia"/>
        </w:rPr>
        <w:t>　　第一节 冷饮车市场策略分析</w:t>
      </w:r>
      <w:r>
        <w:rPr>
          <w:rFonts w:hint="eastAsia"/>
        </w:rPr>
        <w:br/>
      </w:r>
      <w:r>
        <w:rPr>
          <w:rFonts w:hint="eastAsia"/>
        </w:rPr>
        <w:t>　　　　一、冷饮车市场定位与拓展策略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二、冷饮车市场细分与目标客户</w:t>
      </w:r>
      <w:r>
        <w:rPr>
          <w:rFonts w:hint="eastAsia"/>
        </w:rPr>
        <w:br/>
      </w:r>
      <w:r>
        <w:rPr>
          <w:rFonts w:hint="eastAsia"/>
        </w:rPr>
        <w:t>　　第二节 冷饮车销售策略分析</w:t>
      </w:r>
      <w:r>
        <w:rPr>
          <w:rFonts w:hint="eastAsia"/>
        </w:rPr>
        <w:br/>
      </w:r>
      <w:r>
        <w:rPr>
          <w:rFonts w:hint="eastAsia"/>
        </w:rPr>
        <w:t>　　　　一、冷饮车销售渠道与网络建设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提高冷饮车企业竞争力建议</w:t>
      </w:r>
      <w:r>
        <w:rPr>
          <w:rFonts w:hint="eastAsia"/>
        </w:rPr>
        <w:br/>
      </w:r>
      <w:r>
        <w:rPr>
          <w:rFonts w:hint="eastAsia"/>
        </w:rPr>
        <w:t>　　　　一、冷饮车技术创新与管理优化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冷饮车品牌战略思考</w:t>
      </w:r>
      <w:r>
        <w:rPr>
          <w:rFonts w:hint="eastAsia"/>
        </w:rPr>
        <w:br/>
      </w:r>
      <w:r>
        <w:rPr>
          <w:rFonts w:hint="eastAsia"/>
        </w:rPr>
        <w:t>　　　　一、冷饮车品牌建设与维护</w:t>
      </w:r>
      <w:r>
        <w:rPr>
          <w:rFonts w:hint="eastAsia"/>
        </w:rPr>
        <w:br/>
      </w:r>
      <w:r>
        <w:rPr>
          <w:rFonts w:hint="eastAsia"/>
        </w:rPr>
        <w:t>　　　　二、冷饮车品牌影响力与市场竞争力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中国冷饮车行业风险与对策</w:t>
      </w:r>
      <w:r>
        <w:rPr>
          <w:rFonts w:hint="eastAsia"/>
        </w:rPr>
        <w:br/>
      </w:r>
      <w:r>
        <w:rPr>
          <w:rFonts w:hint="eastAsia"/>
        </w:rPr>
        <w:t>　　第一节 冷饮车行业SWOT分析</w:t>
      </w:r>
      <w:r>
        <w:rPr>
          <w:rFonts w:hint="eastAsia"/>
        </w:rPr>
        <w:br/>
      </w:r>
      <w:r>
        <w:rPr>
          <w:rFonts w:hint="eastAsia"/>
        </w:rPr>
        <w:t>　　　　一、冷饮车行业优势分析</w:t>
      </w:r>
      <w:r>
        <w:rPr>
          <w:rFonts w:hint="eastAsia"/>
        </w:rPr>
        <w:br/>
      </w:r>
      <w:r>
        <w:rPr>
          <w:rFonts w:hint="eastAsia"/>
        </w:rPr>
        <w:t>　　　　二、冷饮车行业劣势分析</w:t>
      </w:r>
      <w:r>
        <w:rPr>
          <w:rFonts w:hint="eastAsia"/>
        </w:rPr>
        <w:br/>
      </w:r>
      <w:r>
        <w:rPr>
          <w:rFonts w:hint="eastAsia"/>
        </w:rPr>
        <w:t>　　　　三、冷饮车市场机会探索</w:t>
      </w:r>
      <w:r>
        <w:rPr>
          <w:rFonts w:hint="eastAsia"/>
        </w:rPr>
        <w:br/>
      </w:r>
      <w:r>
        <w:rPr>
          <w:rFonts w:hint="eastAsia"/>
        </w:rPr>
        <w:t>　　　　四、冷饮车市场威胁评估</w:t>
      </w:r>
      <w:r>
        <w:rPr>
          <w:rFonts w:hint="eastAsia"/>
        </w:rPr>
        <w:br/>
      </w:r>
      <w:r>
        <w:rPr>
          <w:rFonts w:hint="eastAsia"/>
        </w:rPr>
        <w:t>　　第二节 冷饮车行业风险及对策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2026-2032年中国冷饮车行业前景与发展趋势</w:t>
      </w:r>
      <w:r>
        <w:rPr>
          <w:rFonts w:hint="eastAsia"/>
        </w:rPr>
        <w:br/>
      </w:r>
      <w:r>
        <w:rPr>
          <w:rFonts w:hint="eastAsia"/>
        </w:rPr>
        <w:t>　　第一节 冷饮车行业发展环境分析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2026-2032年冷饮车行业发展趋势与方向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一、冷饮车行业发展方向预测</w:t>
      </w:r>
      <w:r>
        <w:rPr>
          <w:rFonts w:hint="eastAsia"/>
        </w:rPr>
        <w:br/>
      </w:r>
      <w:r>
        <w:rPr>
          <w:rFonts w:hint="eastAsia"/>
        </w:rPr>
        <w:t>　　　　二、冷饮车发展趋势分析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2026-2032年冷饮车行业发展潜力与机遇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一、冷饮车市场发展潜力评估</w:t>
      </w:r>
      <w:r>
        <w:rPr>
          <w:rFonts w:hint="eastAsia"/>
        </w:rPr>
        <w:br/>
      </w:r>
      <w:r>
        <w:rPr>
          <w:rFonts w:hint="eastAsia"/>
        </w:rPr>
        <w:t>　　　　二、冷饮车新兴市场与机遇探索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冷饮车行业研究结论与建议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中^智^林^－冷饮车行业发展建议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冷饮车行业历程</w:t>
      </w:r>
      <w:r>
        <w:rPr>
          <w:rFonts w:hint="eastAsia"/>
        </w:rPr>
        <w:br/>
      </w:r>
      <w:r>
        <w:rPr>
          <w:rFonts w:hint="eastAsia"/>
        </w:rPr>
        <w:t>　　图表 冷饮车行业生命周期</w:t>
      </w:r>
      <w:r>
        <w:rPr>
          <w:rFonts w:hint="eastAsia"/>
        </w:rPr>
        <w:br/>
      </w:r>
      <w:r>
        <w:rPr>
          <w:rFonts w:hint="eastAsia"/>
        </w:rPr>
        <w:t>　　图表 冷饮车行业产业链分析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2020-2025年中国冷饮车行业市场规模及增长情况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2020-2025年冷饮车行业市场容量分析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2020-2025年中国冷饮车行业产能统计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2020-2025年中国冷饮车行业产量及增长趋势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2020-2025年中国冷饮车市场需求量及增速统计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2025年中国冷饮车行业需求领域分布格局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2020-2025年中国冷饮车行业销售收入分析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2020-2025年中国冷饮车行业盈利情况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2020-2025年中国冷饮车行业利润总额统计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2020-2025年中国冷饮车进口数量分析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2020-2025年中国冷饮车进口金额分析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2020-2025年中国冷饮车出口数量分析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2020-2025年中国冷饮车出口金额分析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2025年中国冷饮车进口国家及地区分析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2025年中国冷饮车出口国家及地区分析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2020-2025年中国冷饮车行业企业数量情况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2020-2025年中国冷饮车行业企业平均规模情况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**地区冷饮车市场规模及增长情况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2026-2032年中国冷饮车行业产能预测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2026-2032年中国冷饮车行业产量预测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2026-2032年中国冷饮车市场需求量预测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2026-2032年中国冷饮车行业供需平衡预测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2026-2032年中国冷饮车行业市场容量预测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2026-2032年中国冷饮车行业市场规模预测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2026年中国冷饮车市场前景分析</w:t>
      </w:r>
      <w:r>
        <w:rPr>
          <w:rFonts w:hint="eastAsia"/>
        </w:rPr>
        <w:br/>
      </w:r>
      <w:r>
        <w:rPr>
          <w:rFonts w:hint="eastAsia"/>
        </w:rPr>
        <w:t>　　图表 2026年中国冷饮车发展趋势预测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4d56a16774525" w:history="1">
        <w:r>
          <w:rPr>
            <w:rStyle w:val="Hyperlink"/>
          </w:rPr>
          <w:t>中国冷饮车行业研究分析与发展前景报告（2026-2032年）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4d56a16774525" w:history="1">
        <w:r>
          <w:rPr>
            <w:rStyle w:val="Hyperlink"/>
          </w:rPr>
          <w:t>https://www.20087.com/5/22/LengYinCheDeXianZhuangYuFaZhanQianJing.html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热点：电动汽车冰淇淋、冷饮车大概需要多少钱、流动冰淇淋车多少钱一台、冷饮车简笔画、泵车、冷饮车广告图片大全、冰激凌车、冷饮车加盟全国最火的、摆渡车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79f6c008a4c0d" w:history="1">
      <w:r>
        <w:rPr>
          <w:rStyle w:val="Hyperlink"/>
        </w:rPr>
        <w:t>中国冷饮车行业研究分析与发展前景报告（2026-2032年）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LengYinCheDeXianZhuangYuFaZhanQianJing.html" TargetMode="External" Id="Rf234d56a1677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LengYinCheDeXianZhuangYuFaZhanQianJing.html" TargetMode="External" Id="R40379f6c008a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2026-01-29T01:51:15Z</dcterms:created>
  <dcterms:modified xsi:type="dcterms:W3CDTF">2026-01-29T02:51:15Z</dcterms:modified>
  <dc:subject>中国冷饮车行业研究分析与发展前景报告（2026-2032年）</dc:subject>
  <dc:title>中国冷饮车行业研究分析与发展前景报告（2026-2032年）</dc:title>
  <cp:keywords>中国冷饮车行业研究分析与发展前景报告（2026-2032年）</cp:keywords>
  <dc:description>中国冷饮车行业研究分析与发展前景报告（2026-2032年）</dc:description>
</cp:coreProperties>
</file>