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d6097cbab404b" w:history="1">
              <w:r>
                <w:rPr>
                  <w:rStyle w:val="Hyperlink"/>
                </w:rPr>
                <w:t>2025-2031年中国原油管道运输市场深度调研与发展趋势预测报告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d6097cbab404b" w:history="1">
              <w:r>
                <w:rPr>
                  <w:rStyle w:val="Hyperlink"/>
                </w:rPr>
                <w:t>2025-2031年中国原油管道运输市场深度调研与发展趋势预测报告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d6097cbab404b" w:history="1">
                <w:r>
                  <w:rPr>
                    <w:rStyle w:val="Hyperlink"/>
                  </w:rPr>
                  <w:t>https://www.20087.com/5/92/YuanYouGuanDaoYunShuWeiLaiFaZhanQuShi.html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管道运输是全球能源供应链的重要环节，近年来在技术革新和安全管理上取得了长足进步。管道网络的扩展和智能化监控系统的应用，提高了输送效率和安全性，减少了泄漏和事故的发生。同时，管道设计和维护技术的提升，延长了管道的使用寿命，降低了维护成本。</w:t>
      </w:r>
      <w:r>
        <w:rPr>
          <w:rFonts w:hint="eastAsia"/>
        </w:rPr>
        <w:br/>
      </w:r>
      <w:r>
        <w:rPr>
          <w:rFonts w:hint="eastAsia"/>
        </w:rPr>
        <w:t>　　未来，原油管道运输将更加注重智能化和环境友好。一方面，通过集成物联网和大数据分析，原油管道运输将实现远程监控和智能调度，提高运营效率和应急响应速度。另一方面，采用环保材料和绿色施工技术，原油管道运输将减少对生态系统的破坏，实现能源运输与自然环境的和谐共存。同时，随着可再生能源的兴起，原油管道运输网络也可能被改造或再利用，以适应未来能源结构的变化。</w:t>
      </w:r>
      <w:r>
        <w:rPr>
          <w:rFonts w:hint="eastAsia"/>
        </w:rPr>
        <w:br/>
      </w:r>
      <w:r>
        <w:rPr>
          <w:rFonts w:hint="eastAsia"/>
        </w:rPr>
        <w:t>　　《</w:t>
      </w:r>
      <w:hyperlink r:id="R599d6097cbab404b" w:history="1">
        <w:r>
          <w:rPr>
            <w:rStyle w:val="Hyperlink"/>
          </w:rPr>
          <w:t>2025-2031年中国原油管道运输市场深度调研与发展趋势预测报告</w:t>
        </w:r>
      </w:hyperlink>
      <w:r>
        <w:rPr>
          <w:rFonts w:hint="eastAsia"/>
        </w:rPr>
        <w:t>》依托权威数据资源与长期市场监测，系统分析了原油管道运输行业的市场规模、市场需求及产业链结构，深入探讨了原油管道运输价格变动与细分市场特征。报告科学预测了原油管道运输市场前景及未来发展趋势，重点剖析了行业集中度、竞争格局及重点企业的市场地位，并通过SWOT分析揭示了原油管道运输行业机遇与潜在风险。报告为投资者及业内企业提供了全面的市场洞察与决策参考，助力把握原油管道运输行业动态，优化战略布局。</w:t>
      </w:r>
      <w:r>
        <w:rPr>
          <w:rFonts w:hint="eastAsia"/>
        </w:rPr>
        <w:br/>
      </w:r>
      <w:r>
        <w:rPr>
          <w:rFonts w:hint="eastAsia"/>
        </w:rPr>
        <w:br/>
      </w:r>
      <w:r>
        <w:rPr>
          <w:rFonts w:hint="eastAsia"/>
        </w:rPr>
        <w:t>第一章 国际原油管道运输发展现状及趋势分析</w:t>
      </w:r>
      <w:r>
        <w:rPr>
          <w:rFonts w:hint="eastAsia"/>
        </w:rPr>
        <w:br/>
      </w:r>
      <w:r>
        <w:rPr>
          <w:rFonts w:hint="eastAsia"/>
        </w:rPr>
        <w:t>　　截止底，全球VLCC新造船订单量占现有运力的比重处于相对低位的14.7%，共计66艘。预计/新船交付量分别为40、23和3艘。新造船方面，船舶平均使用年限为25年，基于目前时间点，因环保问题，船舶设计面临提高船舶能耗效率和降低排放的要求，同时考虑到企业负债率较高，航运业融资依旧困难等因素，船东造新船意愿或被抑制或推延。</w:t>
      </w:r>
      <w:r>
        <w:rPr>
          <w:rFonts w:hint="eastAsia"/>
        </w:rPr>
        <w:br/>
      </w:r>
      <w:r>
        <w:rPr>
          <w:rFonts w:hint="eastAsia"/>
        </w:rPr>
        <w:t>　　行业旧船拆解数量通常和市场景气程度高度相关。当景气程度向好，船舶盈利可观的时候，船东的拆船意愿较低；当景气程度下行，船东的拆船意愿较高。考虑到新旧船舶能耗的区别、老船维护成本的上涨、为达到排放要求而新增的资本开支以及二手船价格等多重因素的影响，部分能耗及维护成本较高，不具有竞争力的老旧船有望加速淘汰。对%的供给增速预测包含了1.4%拆船率（拆船率为0.4%）。另一方面预计因安装脱硫塔而暂时退出市场的运力年化比重约0.7%。因此，市场实际有效供给有望下降至2.7%。</w:t>
      </w:r>
      <w:r>
        <w:rPr>
          <w:rFonts w:hint="eastAsia"/>
        </w:rPr>
        <w:br/>
      </w:r>
      <w:r>
        <w:rPr>
          <w:rFonts w:hint="eastAsia"/>
        </w:rPr>
        <w:t>　　需求端：原油产量有待企稳，疫情好转后海运需求或同步复苏</w:t>
      </w:r>
      <w:r>
        <w:rPr>
          <w:rFonts w:hint="eastAsia"/>
        </w:rPr>
        <w:br/>
      </w:r>
      <w:r>
        <w:rPr>
          <w:rFonts w:hint="eastAsia"/>
        </w:rPr>
        <w:t>　　经过测算，全球原油海运量的增速与OPEC原油产量增速呈现正相关关系，每一轮OPEC原油产量的上涨周期即为全球原油海运量的上行周期。OPEC原油产量增长率由正转负，也带动全球原油海运量增速的下行。OPEC原油产量增长率为1.0%、-3.7%，而前两年的增速水平为5.5%、0.0%。目前OPEC的原油产量处于低位运行态势，而需求侧则处于缓慢复苏状态；此外，随着OPEC原油产量增速下行至触底，油价暴跌刺激储油需求，部分VLCC将被用作海上浮舱储油而退出市场，进一步减少了行业运力供给，提升了整体油运需求，带来油运行业的阶段性投资机遇。预计原油产量将会企稳回升，带动全球原油海运量增速的新一轮上行。</w:t>
      </w:r>
      <w:r>
        <w:rPr>
          <w:rFonts w:hint="eastAsia"/>
        </w:rPr>
        <w:br/>
      </w:r>
      <w:r>
        <w:rPr>
          <w:rFonts w:hint="eastAsia"/>
        </w:rPr>
        <w:t>　　全球原油海运量增速与OPEC原油产量增速呈现正相关</w:t>
      </w:r>
      <w:r>
        <w:rPr>
          <w:rFonts w:hint="eastAsia"/>
        </w:rPr>
        <w:br/>
      </w:r>
      <w:r>
        <w:rPr>
          <w:rFonts w:hint="eastAsia"/>
        </w:rPr>
        <w:t>　　1.1 国际原油管道建设概况</w:t>
      </w:r>
      <w:r>
        <w:rPr>
          <w:rFonts w:hint="eastAsia"/>
        </w:rPr>
        <w:br/>
      </w:r>
      <w:r>
        <w:rPr>
          <w:rFonts w:hint="eastAsia"/>
        </w:rPr>
        <w:t>　　1.2 国际原油管道运输价格体系分析</w:t>
      </w:r>
      <w:r>
        <w:rPr>
          <w:rFonts w:hint="eastAsia"/>
        </w:rPr>
        <w:br/>
      </w:r>
      <w:r>
        <w:rPr>
          <w:rFonts w:hint="eastAsia"/>
        </w:rPr>
        <w:t>　　1.3 国际原油管道运输比例分析</w:t>
      </w:r>
      <w:r>
        <w:rPr>
          <w:rFonts w:hint="eastAsia"/>
        </w:rPr>
        <w:br/>
      </w:r>
      <w:r>
        <w:rPr>
          <w:rFonts w:hint="eastAsia"/>
        </w:rPr>
        <w:t>　　1.4 国际原油管道运输发展趋势分析</w:t>
      </w:r>
      <w:r>
        <w:rPr>
          <w:rFonts w:hint="eastAsia"/>
        </w:rPr>
        <w:br/>
      </w:r>
      <w:r>
        <w:rPr>
          <w:rFonts w:hint="eastAsia"/>
        </w:rPr>
        <w:br/>
      </w:r>
      <w:r>
        <w:rPr>
          <w:rFonts w:hint="eastAsia"/>
        </w:rPr>
        <w:t>第二章 中国原油管道建设分析</w:t>
      </w:r>
      <w:r>
        <w:rPr>
          <w:rFonts w:hint="eastAsia"/>
        </w:rPr>
        <w:br/>
      </w:r>
      <w:r>
        <w:rPr>
          <w:rFonts w:hint="eastAsia"/>
        </w:rPr>
        <w:t>　　2.1 原油管网格局分析</w:t>
      </w:r>
      <w:r>
        <w:rPr>
          <w:rFonts w:hint="eastAsia"/>
        </w:rPr>
        <w:br/>
      </w:r>
      <w:r>
        <w:rPr>
          <w:rFonts w:hint="eastAsia"/>
        </w:rPr>
        <w:t>　　2.2 原油管道建设规划</w:t>
      </w:r>
      <w:r>
        <w:rPr>
          <w:rFonts w:hint="eastAsia"/>
        </w:rPr>
        <w:br/>
      </w:r>
      <w:r>
        <w:rPr>
          <w:rFonts w:hint="eastAsia"/>
        </w:rPr>
        <w:t>　　　　2.2.1 已建成大型原油管道分析</w:t>
      </w:r>
      <w:r>
        <w:rPr>
          <w:rFonts w:hint="eastAsia"/>
        </w:rPr>
        <w:br/>
      </w:r>
      <w:r>
        <w:rPr>
          <w:rFonts w:hint="eastAsia"/>
        </w:rPr>
        <w:t>　　　　2.2.2 在建或规划建原油管道分析</w:t>
      </w:r>
      <w:r>
        <w:rPr>
          <w:rFonts w:hint="eastAsia"/>
        </w:rPr>
        <w:br/>
      </w:r>
      <w:r>
        <w:rPr>
          <w:rFonts w:hint="eastAsia"/>
        </w:rPr>
        <w:br/>
      </w:r>
      <w:r>
        <w:rPr>
          <w:rFonts w:hint="eastAsia"/>
        </w:rPr>
        <w:t>第三章 中国原油管道运输所属行业供需缺口分析</w:t>
      </w:r>
      <w:r>
        <w:rPr>
          <w:rFonts w:hint="eastAsia"/>
        </w:rPr>
        <w:br/>
      </w:r>
      <w:r>
        <w:rPr>
          <w:rFonts w:hint="eastAsia"/>
        </w:rPr>
        <w:t>　　3.1 原油生产和消费分析</w:t>
      </w:r>
      <w:r>
        <w:rPr>
          <w:rFonts w:hint="eastAsia"/>
        </w:rPr>
        <w:br/>
      </w:r>
      <w:r>
        <w:rPr>
          <w:rFonts w:hint="eastAsia"/>
        </w:rPr>
        <w:t>　　　　3.1.1 原油所属行业生产分析</w:t>
      </w:r>
      <w:r>
        <w:rPr>
          <w:rFonts w:hint="eastAsia"/>
        </w:rPr>
        <w:br/>
      </w:r>
      <w:r>
        <w:rPr>
          <w:rFonts w:hint="eastAsia"/>
        </w:rPr>
        <w:t>　　　　3.1.2 原油所属行业进口分析</w:t>
      </w:r>
      <w:r>
        <w:rPr>
          <w:rFonts w:hint="eastAsia"/>
        </w:rPr>
        <w:br/>
      </w:r>
      <w:r>
        <w:rPr>
          <w:rFonts w:hint="eastAsia"/>
        </w:rPr>
        <w:t>　　　　3.1.3 原油所属行业消费分析</w:t>
      </w:r>
      <w:r>
        <w:rPr>
          <w:rFonts w:hint="eastAsia"/>
        </w:rPr>
        <w:br/>
      </w:r>
      <w:r>
        <w:rPr>
          <w:rFonts w:hint="eastAsia"/>
        </w:rPr>
        <w:t>　　　　3.1.4 原油所属行业供需平衡分析</w:t>
      </w:r>
      <w:r>
        <w:rPr>
          <w:rFonts w:hint="eastAsia"/>
        </w:rPr>
        <w:br/>
      </w:r>
      <w:r>
        <w:rPr>
          <w:rFonts w:hint="eastAsia"/>
        </w:rPr>
        <w:t>　　3.2 原油管道运输需求分析</w:t>
      </w:r>
      <w:r>
        <w:rPr>
          <w:rFonts w:hint="eastAsia"/>
        </w:rPr>
        <w:br/>
      </w:r>
      <w:r>
        <w:rPr>
          <w:rFonts w:hint="eastAsia"/>
        </w:rPr>
        <w:t>　　　　3.2.1 原油管道输送比例分析</w:t>
      </w:r>
      <w:r>
        <w:rPr>
          <w:rFonts w:hint="eastAsia"/>
        </w:rPr>
        <w:br/>
      </w:r>
      <w:r>
        <w:rPr>
          <w:rFonts w:hint="eastAsia"/>
        </w:rPr>
        <w:t>　　　　3.2.2 原油管道输送需求预测</w:t>
      </w:r>
      <w:r>
        <w:rPr>
          <w:rFonts w:hint="eastAsia"/>
        </w:rPr>
        <w:br/>
      </w:r>
      <w:r>
        <w:rPr>
          <w:rFonts w:hint="eastAsia"/>
        </w:rPr>
        <w:t>　　3.3 原油管道总里程及输油能力能力分析</w:t>
      </w:r>
      <w:r>
        <w:rPr>
          <w:rFonts w:hint="eastAsia"/>
        </w:rPr>
        <w:br/>
      </w:r>
      <w:r>
        <w:rPr>
          <w:rFonts w:hint="eastAsia"/>
        </w:rPr>
        <w:t>　　3.4 原油管道运输所属行业供需缺口分析</w:t>
      </w:r>
      <w:r>
        <w:rPr>
          <w:rFonts w:hint="eastAsia"/>
        </w:rPr>
        <w:br/>
      </w:r>
      <w:r>
        <w:rPr>
          <w:rFonts w:hint="eastAsia"/>
        </w:rPr>
        <w:br/>
      </w:r>
      <w:r>
        <w:rPr>
          <w:rFonts w:hint="eastAsia"/>
        </w:rPr>
        <w:t>第四章 中:智:林:－中国原油管道运输发展趋势预测</w:t>
      </w:r>
      <w:r>
        <w:rPr>
          <w:rFonts w:hint="eastAsia"/>
        </w:rPr>
        <w:br/>
      </w:r>
      <w:r>
        <w:rPr>
          <w:rFonts w:hint="eastAsia"/>
        </w:rPr>
        <w:t>　　4.1 原油管道运输发展前景分析</w:t>
      </w:r>
      <w:r>
        <w:rPr>
          <w:rFonts w:hint="eastAsia"/>
        </w:rPr>
        <w:br/>
      </w:r>
      <w:r>
        <w:rPr>
          <w:rFonts w:hint="eastAsia"/>
        </w:rPr>
        <w:t>　　4.2 原油管道运输发展趋势预测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d6097cbab404b" w:history="1">
        <w:r>
          <w:rPr>
            <w:rStyle w:val="Hyperlink"/>
          </w:rPr>
          <w:t>2025-2031年中国原油管道运输市场深度调研与发展趋势预测报告</w:t>
        </w:r>
      </w:hyperlink>
      <w:r>
        <w:rPr>
          <w:color w:val="C00000"/>
        </w:rPr>
        <w:t>》，报告编号：</w:t>
      </w:r>
      <w:r>
        <w:rPr>
          <w:rFonts w:hint="eastAsia"/>
          <w:color w:val="C00000"/>
        </w:rPr>
        <w:t>2769925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d6097cbab404b" w:history="1">
        <w:r>
          <w:rPr>
            <w:rStyle w:val="Hyperlink"/>
          </w:rPr>
          <w:t>https://www.20087.com/5/92/YuanYouGuanDaoYunShuWeiLaiFaZhanQuShi.html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热点：山东原油输送管线图、原油管道运输价格、石油管道如何运输石油、原油管道运输的特点、石油运输管道、原油管道运输价格管理办法最新、石油管道运输与海运成本、原油管道运输价格表、原油管道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d77505a424fec" w:history="1">
      <w:r>
        <w:rPr>
          <w:rStyle w:val="Hyperlink"/>
        </w:rPr>
        <w:t>2025-2031年中国原油管道运输市场深度调研与发展趋势预测报告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uanYouGuanDaoYunShuWeiLaiFaZhanQuShi.html" TargetMode="External" Id="R599d6097cbab404b" /></Relationships>
</file>

<file path=word/_rels/header2.xml.rels>&#65279;<?xml version="1.0" encoding="utf-8"?><Relationships xmlns="http://schemas.openxmlformats.org/package/2006/relationships"><Relationship Type="http://schemas.openxmlformats.org/officeDocument/2006/relationships/hyperlink" Target="https://www.20087.com/5/92/YuanYouGuanDaoYunShuWeiLaiFaZhanQuShi.html" TargetMode="External" Id="R4edd77505a42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2025-05-15T05:30:00Z</dcterms:created>
  <dcterms:modified xsi:type="dcterms:W3CDTF">2025-05-15T06:30:00Z</dcterms:modified>
  <dc:subject>2025-2031年中国原油管道运输市场深度调研与发展趋势预测报告</dc:subject>
  <dc:title>2025-2031年中国原油管道运输市场深度调研与发展趋势预测报告</dc:title>
  <cp:keywords>2025-2031年中国原油管道运输市场深度调研与发展趋势预测报告</cp:keywords>
  <dc:description>2025-2031年中国原油管道运输市场深度调研与发展趋势预测报告</dc:description>
</cp:coreProperties>
</file>