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d3acf1ee349e1" w:history="1">
              <w:r>
                <w:rPr>
                  <w:rStyle w:val="Hyperlink"/>
                </w:rPr>
                <w:t>2026-2032年中国启停控制器市场现状与前景分析报告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d3acf1ee349e1" w:history="1">
              <w:r>
                <w:rPr>
                  <w:rStyle w:val="Hyperlink"/>
                </w:rPr>
                <w:t>2026-2032年中国启停控制器市场现状与前景分析报告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d3acf1ee349e1" w:history="1">
                <w:r>
                  <w:rPr>
                    <w:rStyle w:val="Hyperlink"/>
                  </w:rPr>
                  <w:t>https://www.20087.com/5/52/QiTingKongZhiQiHangYeQianJingQuShi.html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启停控制器是汽车微混系统中的核心电控单元，负责在车辆短暂停车时自动关闭发动机，并在驾驶员释放制动踏板时快速重启，以降低怠速油耗与排放。启停控制器集成于发动机控制模块（ECM），需协同管理蓄电池状态、空调负载与启动电机响应，强调重启平顺性与系统可靠性。在国六排放法规与CAFE油耗限值双重驱动下，启停功能已成为燃油车标配。然而，频繁启停加剧启动机与飞轮磨损；部分用户因抖动或延迟感知不佳而手动关闭功能；且12V弱混系统节能效果有限，面临48V轻混技术替代压力。</w:t>
      </w:r>
      <w:r>
        <w:rPr>
          <w:rFonts w:hint="eastAsia"/>
        </w:rPr>
        <w:br/>
      </w:r>
      <w:r>
        <w:rPr>
          <w:rFonts w:hint="eastAsia"/>
        </w:rPr>
        <w:t>　　未来，启停控制器将向48V系统融合、预测性控制与用户体验优化升级。基于导航与交通流数据预判停车时长，智能决策是否启停；与48V BSG电机协同，实现无感重启与能量回收。AI算法学习驾驶习惯，动态调整触发逻辑。在电动化转型中，启停技术逐步融入增程器或APU管理策略。长远看，启停控制器虽属过渡性节能技术，但在内燃机存量市场中，仍将通过智能化与舒适性提升延续其减排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6d3acf1ee349e1" w:history="1">
        <w:r>
          <w:rPr>
            <w:rStyle w:val="Hyperlink"/>
          </w:rPr>
          <w:t>2026-2032年中国启停控制器市场现状与前景分析报告</w:t>
        </w:r>
      </w:hyperlink>
      <w:r>
        <w:rPr>
          <w:rFonts w:hint="eastAsia"/>
        </w:rPr>
        <w:t>》基于行业详实数据资料，系统分析了启停控制器行业的市场规模、竞争格局和技术发展现状，梳理了启停控制器重点企业的市场表现。报告从启停控制器供需结构、政策环境和产业链变化等维度，客观评估了启停控制器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启停控制器行业概述</w:t>
      </w:r>
      <w:r>
        <w:rPr>
          <w:rFonts w:hint="eastAsia"/>
        </w:rPr>
        <w:br/>
      </w:r>
      <w:r>
        <w:rPr>
          <w:rFonts w:hint="eastAsia"/>
        </w:rPr>
        <w:t>　　第一节 启停控制器定义与分类</w:t>
      </w:r>
      <w:r>
        <w:rPr>
          <w:rFonts w:hint="eastAsia"/>
        </w:rPr>
        <w:br/>
      </w:r>
      <w:r>
        <w:rPr>
          <w:rFonts w:hint="eastAsia"/>
        </w:rPr>
        <w:t>　　第二节 启停控制器应用领域</w:t>
      </w:r>
      <w:r>
        <w:rPr>
          <w:rFonts w:hint="eastAsia"/>
        </w:rPr>
        <w:br/>
      </w:r>
      <w:r>
        <w:rPr>
          <w:rFonts w:hint="eastAsia"/>
        </w:rPr>
        <w:t>　　第三节 启停控制器行业经济指标分析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启停控制器产业链及经营模式分析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三、启停控制器销售模式及销售渠道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全球启停控制器市场发展综述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2020-2025年全球启停控制器市场规模与趋势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主要国家与地区启停控制器市场分析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2026-2032年全球启停控制器行业发展趋势与前景预测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中国启停控制器行业市场分析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2025-2026年启停控制器产能与投资动态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一、国内启停控制器产能及利用情况</w:t>
      </w:r>
      <w:r>
        <w:rPr>
          <w:rFonts w:hint="eastAsia"/>
        </w:rPr>
        <w:br/>
      </w:r>
      <w:r>
        <w:rPr>
          <w:rFonts w:hint="eastAsia"/>
        </w:rPr>
        <w:t>　　　　二、启停控制器产能扩张与投资动态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2026-2032年启停控制器行业产量统计与趋势预测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一、2020-2025年启停控制器行业产量数据统计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1、2020-2025年启停控制器产量及增长趋势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2、2020-2025年启停控制器细分产品产量及份额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二、影响启停控制器产量的关键因素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三、2026-2032年启停控制器产量预测</w:t>
      </w:r>
      <w:r>
        <w:rPr>
          <w:rFonts w:hint="eastAsia"/>
        </w:rPr>
        <w:br/>
      </w:r>
      <w:r>
        <w:rPr>
          <w:rFonts w:hint="eastAsia"/>
        </w:rPr>
        <w:t>　　第三节 2026-2032年启停控制器市场需求与销售分析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一、2025-2026年启停控制器行业需求现状</w:t>
      </w:r>
      <w:r>
        <w:rPr>
          <w:rFonts w:hint="eastAsia"/>
        </w:rPr>
        <w:br/>
      </w:r>
      <w:r>
        <w:rPr>
          <w:rFonts w:hint="eastAsia"/>
        </w:rPr>
        <w:t>　　　　二、启停控制器客户群体与需求特点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三、2020-2025年启停控制器行业销售规模分析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四、2026-2032年启停控制器市场增长潜力与规模预测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中国启停控制器细分市场与下游应用领域分析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启停控制器细分市场分析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一、2025-2026年启停控制器主要细分产品市场现状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启停控制器下游应用与客户群体分析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一、2025-2026年启停控制器各应用领域市场现状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2025-2026年启停控制器行业技术发展现状及趋势分析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启停控制器行业技术发展现状分析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国内外启停控制器行业技术差异与原因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启停控制器行业技术发展方向、趋势预测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提升启停控制器行业技术能力策略建议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启停控制器价格机制与竞争策略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一、2020-2025年启停控制器市场价格走势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启停控制器定价策略与方法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2026-2032年启停控制器价格竞争态势与趋势预测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中国启停控制器行业重点区域市场研究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2025-2026年重点区域启停控制器市场发展概况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二、2020-2025年启停控制器市场需求规模情况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三、2026-2032年启停控制器行业发展潜力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二、2020-2025年启停控制器市场需求规模情况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三、2026-2032年启停控制器行业发展潜力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二、2020-2025年启停控制器市场需求规模情况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三、2026-2032年启停控制器行业发展潜力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二、2020-2025年启停控制器市场需求规模情况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三、2026-2032年启停控制器行业发展潜力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二、2020-2025年启停控制器市场需求规模情况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三、2026-2032年启停控制器行业发展潜力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2020-2025年中国启停控制器行业进出口情况分析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启停控制器行业进口情况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一、2020-2025年启停控制器进口规模及增长情况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二、启停控制器主要进口来源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启停控制器行业出口情况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一、2020-2025年启停控制器出口规模及增长情况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二、启停控制器主要出口目的地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2020-2025年中国启停控制器行业总体发展与财务状况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2020-2025年中国启停控制器行业规模情况</w:t>
      </w:r>
      <w:r>
        <w:rPr>
          <w:rFonts w:hint="eastAsia"/>
        </w:rPr>
        <w:br/>
      </w:r>
      <w:r>
        <w:rPr>
          <w:rFonts w:hint="eastAsia"/>
        </w:rPr>
        <w:t>　　　　一、启停控制器行业企业数量规模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二、启停控制器行业从业人员规模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三、启停控制器行业市场敏感性分析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2020-2025年中国启停控制器行业财务能力分析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一、启停控制器行业盈利能力</w:t>
      </w:r>
      <w:r>
        <w:rPr>
          <w:rFonts w:hint="eastAsia"/>
        </w:rPr>
        <w:br/>
      </w:r>
      <w:r>
        <w:rPr>
          <w:rFonts w:hint="eastAsia"/>
        </w:rPr>
        <w:t>　　　　二、启停控制器行业偿债能力</w:t>
      </w:r>
      <w:r>
        <w:rPr>
          <w:rFonts w:hint="eastAsia"/>
        </w:rPr>
        <w:br/>
      </w:r>
      <w:r>
        <w:rPr>
          <w:rFonts w:hint="eastAsia"/>
        </w:rPr>
        <w:t>　　　　三、启停控制器行业营运能力</w:t>
      </w:r>
      <w:r>
        <w:rPr>
          <w:rFonts w:hint="eastAsia"/>
        </w:rPr>
        <w:br/>
      </w:r>
      <w:r>
        <w:rPr>
          <w:rFonts w:hint="eastAsia"/>
        </w:rPr>
        <w:t>　　　　四、启停控制器行业发展能力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启停控制器行业重点企业调研分析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二、企业启停控制器业务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二、企业启停控制器业务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二、企业启停控制器业务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二、企业启停控制器业务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二、企业启停控制器业务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二、企业启停控制器业务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中国启停控制器行业竞争格局分析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启停控制器行业竞争格局总览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2025-2026年启停控制器行业竞争力分析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2020-2025年启停控制器行业企业并购活动分析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2025-2026年启停控制器行业会展与招投标活动分析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一、启停控制器行业会展活动及其市场影响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2026年中国启停控制器企业发展企业发展策略与建议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启停控制器销售模式与渠道策略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启停控制器品牌与市场推广策略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启停控制器研发投入与技术创新能力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启停控制器合作联盟与资源整合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中国启停控制器行业风险与对策</w:t>
      </w:r>
      <w:r>
        <w:rPr>
          <w:rFonts w:hint="eastAsia"/>
        </w:rPr>
        <w:br/>
      </w:r>
      <w:r>
        <w:rPr>
          <w:rFonts w:hint="eastAsia"/>
        </w:rPr>
        <w:t>　　第一节 启停控制器行业SWOT分析</w:t>
      </w:r>
      <w:r>
        <w:rPr>
          <w:rFonts w:hint="eastAsia"/>
        </w:rPr>
        <w:br/>
      </w:r>
      <w:r>
        <w:rPr>
          <w:rFonts w:hint="eastAsia"/>
        </w:rPr>
        <w:t>　　　　一、启停控制器行业优势</w:t>
      </w:r>
      <w:r>
        <w:rPr>
          <w:rFonts w:hint="eastAsia"/>
        </w:rPr>
        <w:br/>
      </w:r>
      <w:r>
        <w:rPr>
          <w:rFonts w:hint="eastAsia"/>
        </w:rPr>
        <w:t>　　　　二、启停控制器行业劣势</w:t>
      </w:r>
      <w:r>
        <w:rPr>
          <w:rFonts w:hint="eastAsia"/>
        </w:rPr>
        <w:br/>
      </w:r>
      <w:r>
        <w:rPr>
          <w:rFonts w:hint="eastAsia"/>
        </w:rPr>
        <w:t>　　　　三、启停控制器市场机会</w:t>
      </w:r>
      <w:r>
        <w:rPr>
          <w:rFonts w:hint="eastAsia"/>
        </w:rPr>
        <w:br/>
      </w:r>
      <w:r>
        <w:rPr>
          <w:rFonts w:hint="eastAsia"/>
        </w:rPr>
        <w:t>　　　　四、启停控制器市场威胁</w:t>
      </w:r>
      <w:r>
        <w:rPr>
          <w:rFonts w:hint="eastAsia"/>
        </w:rPr>
        <w:br/>
      </w:r>
      <w:r>
        <w:rPr>
          <w:rFonts w:hint="eastAsia"/>
        </w:rPr>
        <w:t>　　第二节 启停控制器行业风险及对策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2026-2032年中国启停控制器行业前景与发展趋势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2025-2026年启停控制器行业发展环境分析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一、启停控制器行业主管部门与监管体制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二、启停控制器行业主要法律法规及政策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三、启停控制器行业标准与质量监管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2026-2032年启停控制器行业发展趋势与方向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2026-2032年启停控制器行业发展潜力与机遇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启停控制器行业研究结论与建议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(中^智^林)启停控制器行业发展建议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启停控制器行业历程</w:t>
      </w:r>
      <w:r>
        <w:rPr>
          <w:rFonts w:hint="eastAsia"/>
        </w:rPr>
        <w:br/>
      </w:r>
      <w:r>
        <w:rPr>
          <w:rFonts w:hint="eastAsia"/>
        </w:rPr>
        <w:t>　　图表 启停控制器行业生命周期</w:t>
      </w:r>
      <w:r>
        <w:rPr>
          <w:rFonts w:hint="eastAsia"/>
        </w:rPr>
        <w:br/>
      </w:r>
      <w:r>
        <w:rPr>
          <w:rFonts w:hint="eastAsia"/>
        </w:rPr>
        <w:t>　　图表 启停控制器行业产业链分析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2020-2025年中国启停控制器行业市场规模及增长情况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2020-2025年启停控制器行业市场容量分析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2020-2025年中国启停控制器行业产能统计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2020-2025年中国启停控制器行业产量及增长趋势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2020-2025年中国启停控制器市场需求量及增速统计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2025年中国启停控制器行业需求领域分布格局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2020-2025年中国启停控制器行业销售收入分析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2020-2025年中国启停控制器行业盈利情况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2020-2025年中国启停控制器行业利润总额统计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2020-2025年中国启停控制器进口数量分析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2020-2025年中国启停控制器进口金额分析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2020-2025年中国启停控制器出口数量分析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2020-2025年中国启停控制器出口金额分析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2025年中国启停控制器进口国家及地区分析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2025年中国启停控制器出口国家及地区分析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2020-2025年中国启停控制器行业企业数量情况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2020-2025年中国启停控制器行业企业平均规模情况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**地区启停控制器市场规模及增长情况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**地区启停控制器行业市场需求情况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**地区启停控制器市场规模及增长情况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**地区启停控制器行业市场需求情况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**地区启停控制器市场规模及增长情况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**地区启停控制器行业市场需求情况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**地区启停控制器市场规模及增长情况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**地区启停控制器行业市场需求情况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启停控制器重点企业（一）基本信息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启停控制器重点企业（一）经营情况分析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启停控制器重点企业（一）主要经济指标情况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启停控制器重点企业（一）盈利能力情况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启停控制器重点企业（一）偿债能力情况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启停控制器重点企业（一）运营能力情况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启停控制器重点企业（一）成长能力情况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启停控制器重点企业（二）基本信息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启停控制器重点企业（二）经营情况分析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启停控制器重点企业（二）主要经济指标情况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启停控制器重点企业（二）盈利能力情况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启停控制器重点企业（二）偿债能力情况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启停控制器重点企业（二）运营能力情况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启停控制器重点企业（二）成长能力情况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启停控制器企业信息</w:t>
      </w:r>
      <w:r>
        <w:rPr>
          <w:rFonts w:hint="eastAsia"/>
        </w:rPr>
        <w:br/>
      </w:r>
      <w:r>
        <w:rPr>
          <w:rFonts w:hint="eastAsia"/>
        </w:rPr>
        <w:t>　　图表 启停控制器企业经营情况分析</w:t>
      </w:r>
      <w:r>
        <w:rPr>
          <w:rFonts w:hint="eastAsia"/>
        </w:rPr>
        <w:br/>
      </w:r>
      <w:r>
        <w:rPr>
          <w:rFonts w:hint="eastAsia"/>
        </w:rPr>
        <w:t>　　图表 启停控制器重点企业（三）主要经济指标情况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启停控制器重点企业（三）盈利能力情况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启停控制器重点企业（三）偿债能力情况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启停控制器重点企业（三）运营能力情况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启停控制器重点企业（三）成长能力情况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2026-2032年中国启停控制器行业产能预测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2026-2032年中国启停控制器行业产量预测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2026-2032年中国启停控制器市场需求量预测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2026-2032年中国启停控制器行业供需平衡预测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2026-2032年中国启停控制器行业市场容量预测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2026-2032年中国启停控制器行业市场规模预测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2026-2032年中国启停控制器市场前景分析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2026-2032年中国启停控制器发展趋势预测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d3acf1ee349e1" w:history="1">
        <w:r>
          <w:rPr>
            <w:rStyle w:val="Hyperlink"/>
          </w:rPr>
          <w:t>2026-2032年中国启停控制器市场现状与前景分析报告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d3acf1ee349e1" w:history="1">
        <w:r>
          <w:rPr>
            <w:rStyle w:val="Hyperlink"/>
          </w:rPr>
          <w:t>https://www.20087.com/5/52/QiTingKongZhiQiHangYeQianJingQuShi.html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热点：启停开关一停一开接线法、启停控制器影响功放、一个自复位开关控制启停、潜水泵自动启停控制器、变频器启动停止接线图、启停控制箱接线图、自动启停装置、启停控制按钮怎么接线、电机自动启停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13e8ff96a4c60" w:history="1">
      <w:r>
        <w:rPr>
          <w:rStyle w:val="Hyperlink"/>
        </w:rPr>
        <w:t>2026-2032年中国启停控制器市场现状与前景分析报告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QiTingKongZhiQiHangYeQianJingQuShi.html" TargetMode="External" Id="R166d3acf1ee3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QiTingKongZhiQiHangYeQianJingQuShi.html" TargetMode="External" Id="R50513e8ff96a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2025-12-22T03:01:10Z</dcterms:created>
  <dcterms:modified xsi:type="dcterms:W3CDTF">2025-12-22T04:01:10Z</dcterms:modified>
  <dc:subject>2026-2032年中国启停控制器市场现状与前景分析报告</dc:subject>
  <dc:title>2026-2032年中国启停控制器市场现状与前景分析报告</dc:title>
  <cp:keywords>2026-2032年中国启停控制器市场现状与前景分析报告</cp:keywords>
  <dc:description>2026-2032年中国启停控制器市场现状与前景分析报告</dc:description>
</cp:coreProperties>
</file>