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3686ac08c470b" w:history="1">
              <w:r>
                <w:rPr>
                  <w:rStyle w:val="Hyperlink"/>
                </w:rPr>
                <w:t>2025-2031年全球与中国SUV分动箱行业发展分析及前景趋势报告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3686ac08c470b" w:history="1">
              <w:r>
                <w:rPr>
                  <w:rStyle w:val="Hyperlink"/>
                </w:rPr>
                <w:t>2025-2031年全球与中国SUV分动箱行业发展分析及前景趋势报告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3686ac08c470b" w:history="1">
                <w:r>
                  <w:rPr>
                    <w:rStyle w:val="Hyperlink"/>
                  </w:rPr>
                  <w:t>https://www.20087.com/6/62/SUVFenDongXiangHangYeQianJing.html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UV分动箱是四轮驱动系统中的核心传动部件，负责将发动机动力按需分配至前、后驱动桥，以适应不同路况下的牵引力需求，广泛应用于城市SUV、越野SUV及多功能运动型车辆。其基本功能包括实现两驱与四驱模式切换、提供低速挡位以放大扭矩输出，并在某些设计中集成中央差速器以解决前后轴转速差问题。现代SUV分动箱多采用机械式或电控多片离合器结构，支持自动或手动切换模式，部分高端车型配备智能四驱系统，可根据车轮打滑情况实时调节扭矩分配。SUV分动箱企业在齿轮材料、热处理工艺、润滑系统设计与密封性能方面持续优化，确保在高负荷、高冲击工况下长期稳定运行。产品需具备良好的NVH（噪声、振动与声振粗糙度）控制能力，提升驾乘舒适性。同时，轻量化设计通过铝合金壳体与紧凑布局，减少整车重量与能耗。</w:t>
      </w:r>
      <w:r>
        <w:rPr>
          <w:rFonts w:hint="eastAsia"/>
        </w:rPr>
        <w:br/>
      </w:r>
      <w:r>
        <w:rPr>
          <w:rFonts w:hint="eastAsia"/>
        </w:rPr>
        <w:t>　　未来，SUV分动箱将向更高智能化、电控集成与混合动力适配方向发展。先进电控系统将实现更快速、精准的扭矩分配策略，结合车辆动态传感器数据（如轮速、转向角、加速度）进行预测性控制，提升操控稳定性与通过性。在结构设计上，双速分动箱与多模式切换机构的发展将增强对复杂地形的适应能力，支持更宽泛的驾驶场景。智能化趋势下，分动箱将深度融入整车电子架构，与发动机管理系统、制动系统及驾驶模式选择协同工作，实现一体化动力分配。在混合动力与插电式SUV中，分动箱需适应电机与内燃机的复合动力输入，可能采用集成式电驱桥或双电机布局，优化空间利用与传动效率。轻量化与低摩擦技术将持续推进，采用高强度复合材料与先进润滑技术，减少能量损失。长期来看，SUV分动箱将从机械传动单元发展为集动力分配、智能控制与系统协同于一体的综合驱动中枢，服务于全地形适应、智能驾驶与新能源动力系统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3686ac08c470b" w:history="1">
        <w:r>
          <w:rPr>
            <w:rStyle w:val="Hyperlink"/>
          </w:rPr>
          <w:t>2025-2031年全球与中国SUV分动箱行业发展分析及前景趋势报告</w:t>
        </w:r>
      </w:hyperlink>
      <w:r>
        <w:rPr>
          <w:rFonts w:hint="eastAsia"/>
        </w:rPr>
        <w:t>》基于多年SUV分动箱行业研究积累，结合当前市场发展现状，依托国家权威数据资源和长期市场监测数据库，对SUV分动箱行业进行了全面调研与分析。报告详细阐述了SUV分动箱市场规模、市场前景、发展趋势、技术现状及未来方向，重点分析了行业内主要企业的竞争格局，并通过SWOT分析揭示了SUV分动箱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c3686ac08c470b" w:history="1">
        <w:r>
          <w:rPr>
            <w:rStyle w:val="Hyperlink"/>
          </w:rPr>
          <w:t>2025-2031年全球与中国SUV分动箱行业发展分析及前景趋势报告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》为投资者提供了准确的市场现状解读，帮助预判行业前景，挖掘投资价值，同时从投资策略和营销策略等角度提出实用建议，助力投资者在SUV分动箱行业中把握机遇、规避风险。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SUV分动箱市场概述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按照不同产品类型，SUV分动箱主要可以分为如下几个类别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全球不同产品类型SUV分动箱销售额增长趋势2020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齿轮传动分动箱</w:t>
      </w:r>
      <w:r>
        <w:rPr>
          <w:rFonts w:hint="eastAsia"/>
        </w:rPr>
        <w:br/>
      </w:r>
      <w:r>
        <w:rPr>
          <w:rFonts w:hint="eastAsia"/>
        </w:rPr>
        <w:t>　　　　1.2.3 链传动分动箱</w:t>
      </w:r>
      <w:r>
        <w:rPr>
          <w:rFonts w:hint="eastAsia"/>
        </w:rPr>
        <w:br/>
      </w:r>
      <w:r>
        <w:rPr>
          <w:rFonts w:hint="eastAsia"/>
        </w:rPr>
        <w:t>　　1.3 从不同应用，SUV分动箱主要包括如下几个方面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全球不同应用SUV分动箱销售额增长趋势2020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小型越野车</w:t>
      </w:r>
      <w:r>
        <w:rPr>
          <w:rFonts w:hint="eastAsia"/>
        </w:rPr>
        <w:br/>
      </w:r>
      <w:r>
        <w:rPr>
          <w:rFonts w:hint="eastAsia"/>
        </w:rPr>
        <w:t>　　　　1.3.3 紧凑型越野车</w:t>
      </w:r>
      <w:r>
        <w:rPr>
          <w:rFonts w:hint="eastAsia"/>
        </w:rPr>
        <w:br/>
      </w:r>
      <w:r>
        <w:rPr>
          <w:rFonts w:hint="eastAsia"/>
        </w:rPr>
        <w:t>　　　　1.3.4 中型越野车</w:t>
      </w:r>
      <w:r>
        <w:rPr>
          <w:rFonts w:hint="eastAsia"/>
        </w:rPr>
        <w:br/>
      </w:r>
      <w:r>
        <w:rPr>
          <w:rFonts w:hint="eastAsia"/>
        </w:rPr>
        <w:t>　　　　1.3.5 全尺寸越野车</w:t>
      </w:r>
      <w:r>
        <w:rPr>
          <w:rFonts w:hint="eastAsia"/>
        </w:rPr>
        <w:br/>
      </w:r>
      <w:r>
        <w:rPr>
          <w:rFonts w:hint="eastAsia"/>
        </w:rPr>
        <w:t>　　1.4 SUV分动箱行业背景、发展历史、现状及趋势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SUV分动箱行业目前现状分析</w:t>
      </w:r>
      <w:r>
        <w:rPr>
          <w:rFonts w:hint="eastAsia"/>
        </w:rPr>
        <w:br/>
      </w:r>
      <w:r>
        <w:rPr>
          <w:rFonts w:hint="eastAsia"/>
        </w:rPr>
        <w:t>　　　　1.4.2 SUV分动箱发展趋势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全球SUV分动箱总体规模分析</w:t>
      </w:r>
      <w:r>
        <w:rPr>
          <w:rFonts w:hint="eastAsia"/>
        </w:rPr>
        <w:br/>
      </w:r>
      <w:r>
        <w:rPr>
          <w:rFonts w:hint="eastAsia"/>
        </w:rPr>
        <w:t>　　2.1 全球SUV分动箱供需现状及预测（2020-2031）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全球SUV分动箱产能、产量、产能利用率及发展趋势（2020-2031）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全球SUV分动箱产量、需求量及发展趋势（2020-2031）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全球主要地区SUV分动箱产量及发展趋势（2020-2031）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全球主要地区SUV分动箱产量（2020-2025）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全球主要地区SUV分动箱产量（2026-2031）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全球主要地区SUV分动箱产量市场份额（2020-2031）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中国SUV分动箱供需现状及预测（2020-2031）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中国SUV分动箱产能、产量、产能利用率及发展趋势（2020-2031）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中国SUV分动箱产量、市场需求量及发展趋势（2020-2031）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全球SUV分动箱销量及销售额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全球市场SUV分动箱销售额（2020-2031）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全球市场SUV分动箱销量（2020-2031）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全球市场SUV分动箱价格趋势（2020-2031）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全球SUV分动箱主要地区分析</w:t>
      </w:r>
      <w:r>
        <w:rPr>
          <w:rFonts w:hint="eastAsia"/>
        </w:rPr>
        <w:br/>
      </w:r>
      <w:r>
        <w:rPr>
          <w:rFonts w:hint="eastAsia"/>
        </w:rPr>
        <w:t>　　3.1 全球主要地区SUV分动箱市场规模分析：2020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全球主要地区SUV分动箱销售收入及市场份额（2020-2025年）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全球主要地区SUV分动箱销售收入预测（2026-2031年）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全球主要地区SUV分动箱销量分析：2020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全球主要地区SUV分动箱销量及市场份额（2020-2025年）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全球主要地区SUV分动箱销量及市场份额预测（2026-2031）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北美市场SUV分动箱销量、收入及增长率（2020-2031）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欧洲市场SUV分动箱销量、收入及增长率（2020-2031）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中国市场SUV分动箱销量、收入及增长率（2020-2031）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日本市场SUV分动箱销量、收入及增长率（2020-2031）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东南亚市场SUV分动箱销量、收入及增长率（2020-2031）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印度市场SUV分动箱销量、收入及增长率（2020-2031）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全球市场主要厂商SUV分动箱产能市场份额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全球市场主要厂商SUV分动箱销量（2020-2025）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全球市场主要厂商SUV分动箱销量（2020-2025）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全球市场主要厂商SUV分动箱销售收入（2020-2025）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全球市场主要厂商SUV分动箱销售价格（2020-2025）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2024年全球主要生产商SUV分动箱收入排名</w:t>
      </w:r>
      <w:r>
        <w:rPr>
          <w:rFonts w:hint="eastAsia"/>
        </w:rPr>
        <w:br/>
      </w:r>
      <w:r>
        <w:rPr>
          <w:rFonts w:hint="eastAsia"/>
        </w:rPr>
        <w:t>　　4.3 中国市场主要厂商SUV分动箱销量（2020-2025）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中国市场主要厂商SUV分动箱销量（2020-2025）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中国市场主要厂商SUV分动箱销售收入（2020-2025）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2024年中国主要生产商SUV分动箱收入排名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中国市场主要厂商SUV分动箱销售价格（2020-2025）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全球主要厂商SUV分动箱总部及产地分布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全球主要厂商成立时间及SUV分动箱商业化日期</w:t>
      </w:r>
      <w:r>
        <w:rPr>
          <w:rFonts w:hint="eastAsia"/>
        </w:rPr>
        <w:br/>
      </w:r>
      <w:r>
        <w:rPr>
          <w:rFonts w:hint="eastAsia"/>
        </w:rPr>
        <w:t>　　4.6 全球主要厂商SUV分动箱产品类型及应用</w:t>
      </w:r>
      <w:r>
        <w:rPr>
          <w:rFonts w:hint="eastAsia"/>
        </w:rPr>
        <w:br/>
      </w:r>
      <w:r>
        <w:rPr>
          <w:rFonts w:hint="eastAsia"/>
        </w:rPr>
        <w:t>　　4.7 SUV分动箱行业集中度、竞争程度分析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SUV分动箱行业集中度分析：2024年全球Top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全球SUV分动箱第一梯队、第二梯队和第三梯队生产商（品牌）及市场份额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重点企业（1）基本信息、SUV分动箱生产基地、销售区域、竞争对手及市场地位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SUV分动箱产品规格、参数及市场应用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SUV分动箱销量、收入、价格及毛利率（2020-2025）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重点企业（2）基本信息、SUV分动箱生产基地、销售区域、竞争对手及市场地位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SUV分动箱产品规格、参数及市场应用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SUV分动箱销量、收入、价格及毛利率（2020-2025）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重点企业（3）基本信息、SUV分动箱生产基地、销售区域、竞争对手及市场地位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SUV分动箱产品规格、参数及市场应用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SUV分动箱销量、收入、价格及毛利率（2020-2025）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重点企业（4）基本信息、SUV分动箱生产基地、销售区域、竞争对手及市场地位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SUV分动箱产品规格、参数及市场应用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SUV分动箱销量、收入、价格及毛利率（2020-2025）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重点企业（5）基本信息、SUV分动箱生产基地、销售区域、竞争对手及市场地位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SUV分动箱产品规格、参数及市场应用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SUV分动箱销量、收入、价格及毛利率（2020-2025）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重点企业（6）基本信息、SUV分动箱生产基地、销售区域、竞争对手及市场地位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SUV分动箱产品规格、参数及市场应用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SUV分动箱销量、收入、价格及毛利率（2020-2025）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重点企业（7）基本信息、SUV分动箱生产基地、销售区域、竞争对手及市场地位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SUV分动箱产品规格、参数及市场应用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SUV分动箱销量、收入、价格及毛利率（2020-2025）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重点企业（8）基本信息、SUV分动箱生产基地、销售区域、竞争对手及市场地位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SUV分动箱产品规格、参数及市场应用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SUV分动箱销量、收入、价格及毛利率（2020-2025）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重点企业（9）基本信息、SUV分动箱生产基地、销售区域、竞争对手及市场地位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SUV分动箱产品规格、参数及市场应用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SUV分动箱销量、收入、价格及毛利率（2020-2025）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重点企业（10）基本信息、SUV分动箱生产基地、销售区域、竞争对手及市场地位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SUV分动箱产品规格、参数及市场应用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SUV分动箱销量、收入、价格及毛利率（2020-2025）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重点企业（11）基本信息、SUV分动箱生产基地、销售区域、竞争对手及市场地位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SUV分动箱产品规格、参数及市场应用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SUV分动箱销量、收入、价格及毛利率（2020-2025）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重点企业（12）基本信息、SUV分动箱生产基地、销售区域、竞争对手及市场地位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SUV分动箱产品规格、参数及市场应用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SUV分动箱销量、收入、价格及毛利率（2020-2025）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重点企业（13）基本信息、SUV分动箱生产基地、销售区域、竞争对手及市场地位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SUV分动箱产品规格、参数及市场应用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SUV分动箱销量、收入、价格及毛利率（2020-2025）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重点企业（14）基本信息、SUV分动箱生产基地、销售区域、竞争对手及市场地位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SUV分动箱产品规格、参数及市场应用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SUV分动箱销量、收入、价格及毛利率（2020-2025）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不同产品类型SUV分动箱分析</w:t>
      </w:r>
      <w:r>
        <w:rPr>
          <w:rFonts w:hint="eastAsia"/>
        </w:rPr>
        <w:br/>
      </w:r>
      <w:r>
        <w:rPr>
          <w:rFonts w:hint="eastAsia"/>
        </w:rPr>
        <w:t>　　6.1 全球不同产品类型SUV分动箱销量（2020-2031）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全球不同产品类型SUV分动箱销量及市场份额（2020-2025）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全球不同产品类型SUV分动箱销量预测（2026-2031）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全球不同产品类型SUV分动箱收入（2020-2031）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全球不同产品类型SUV分动箱收入及市场份额（2020-2025）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全球不同产品类型SUV分动箱收入预测（2026-2031）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全球不同产品类型SUV分动箱价格走势（2020-2031）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不同应用SUV分动箱分析</w:t>
      </w:r>
      <w:r>
        <w:rPr>
          <w:rFonts w:hint="eastAsia"/>
        </w:rPr>
        <w:br/>
      </w:r>
      <w:r>
        <w:rPr>
          <w:rFonts w:hint="eastAsia"/>
        </w:rPr>
        <w:t>　　7.1 全球不同应用SUV分动箱销量（2020-2031）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全球不同应用SUV分动箱销量及市场份额（2020-2025）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全球不同应用SUV分动箱销量预测（2026-2031）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全球不同应用SUV分动箱收入（2020-2031）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全球不同应用SUV分动箱收入及市场份额（2020-2025）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全球不同应用SUV分动箱收入预测（2026-2031）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全球不同应用SUV分动箱价格走势（2020-2031）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SUV分动箱产业链分析</w:t>
      </w:r>
      <w:r>
        <w:rPr>
          <w:rFonts w:hint="eastAsia"/>
        </w:rPr>
        <w:br/>
      </w:r>
      <w:r>
        <w:rPr>
          <w:rFonts w:hint="eastAsia"/>
        </w:rPr>
        <w:t>　　8.2 SUV分动箱工艺制造技术分析</w:t>
      </w:r>
      <w:r>
        <w:rPr>
          <w:rFonts w:hint="eastAsia"/>
        </w:rPr>
        <w:br/>
      </w:r>
      <w:r>
        <w:rPr>
          <w:rFonts w:hint="eastAsia"/>
        </w:rPr>
        <w:t>　　8.3 SUV分动箱产业上游供应分析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SUV分动箱下游客户分析</w:t>
      </w:r>
      <w:r>
        <w:rPr>
          <w:rFonts w:hint="eastAsia"/>
        </w:rPr>
        <w:br/>
      </w:r>
      <w:r>
        <w:rPr>
          <w:rFonts w:hint="eastAsia"/>
        </w:rPr>
        <w:t>　　8.5 SUV分动箱销售渠道分析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SUV分动箱行业发展机遇及主要驱动因素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SUV分动箱行业发展面临的风险</w:t>
      </w:r>
      <w:r>
        <w:rPr>
          <w:rFonts w:hint="eastAsia"/>
        </w:rPr>
        <w:br/>
      </w:r>
      <w:r>
        <w:rPr>
          <w:rFonts w:hint="eastAsia"/>
        </w:rPr>
        <w:t>　　9.3 SUV分动箱行业政策分析</w:t>
      </w:r>
      <w:r>
        <w:rPr>
          <w:rFonts w:hint="eastAsia"/>
        </w:rPr>
        <w:br/>
      </w:r>
      <w:r>
        <w:rPr>
          <w:rFonts w:hint="eastAsia"/>
        </w:rPr>
        <w:t>　　9.4 SUV分动箱中国企业SWOT分析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全球不同产品类型SUV分动箱销售额增长（CAGR）趋势2020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SUV分动箱行业目前发展现状</w:t>
      </w:r>
      <w:r>
        <w:rPr>
          <w:rFonts w:hint="eastAsia"/>
        </w:rPr>
        <w:br/>
      </w:r>
      <w:r>
        <w:rPr>
          <w:rFonts w:hint="eastAsia"/>
        </w:rPr>
        <w:t>　　表 4： SUV分动箱发展趋势</w:t>
      </w:r>
      <w:r>
        <w:rPr>
          <w:rFonts w:hint="eastAsia"/>
        </w:rPr>
        <w:br/>
      </w:r>
      <w:r>
        <w:rPr>
          <w:rFonts w:hint="eastAsia"/>
        </w:rPr>
        <w:t>　　表 5： 全球主要地区SUV分动箱产量增速（CAGR）：（2020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全球主要地区SUV分动箱产量（2020-2025）&amp;（万个）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全球主要地区SUV分动箱产量（2026-2031）&amp;（万个）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全球主要地区SUV分动箱产量市场份额（2020-2025）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全球主要地区SUV分动箱产量（2026-2031）&amp;（万个）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全球主要地区SUV分动箱销售收入增速：（2020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全球主要地区SUV分动箱销售收入（2020-2025）&amp;（百万美元）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全球主要地区SUV分动箱销售收入市场份额（2020-2025）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全球主要地区SUV分动箱收入（2026-2031）&amp;（百万美元）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全球主要地区SUV分动箱收入市场份额（2026-2031）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全球主要地区SUV分动箱销量（万个）：2020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全球主要地区SUV分动箱销量（2020-2025）&amp;（万个）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全球主要地区SUV分动箱销量市场份额（2020-2025）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全球主要地区SUV分动箱销量（2026-2031）&amp;（万个）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全球主要地区SUV分动箱销量份额（2026-2031）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全球市场主要厂商SUV分动箱产能（2024-2025）&amp;（万个）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全球市场主要厂商SUV分动箱销量（2020-2025）&amp;（万个）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全球市场主要厂商SUV分动箱销量市场份额（2020-2025）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全球市场主要厂商SUV分动箱销售收入（2020-2025）&amp;（百万美元）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全球市场主要厂商SUV分动箱销售收入市场份额（2020-2025）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全球市场主要厂商SUV分动箱销售价格（2020-2025）&amp;（美元/个）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2024年全球主要生产商SUV分动箱收入排名（百万美元）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中国市场主要厂商SUV分动箱销量（2020-2025）&amp;（万个）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中国市场主要厂商SUV分动箱销量市场份额（2020-2025）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中国市场主要厂商SUV分动箱销售收入（2020-2025）&amp;（百万美元）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中国市场主要厂商SUV分动箱销售收入市场份额（2020-2025）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2024年中国主要生产商SUV分动箱收入排名（百万美元）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中国市场主要厂商SUV分动箱销售价格（2020-2025）&amp;（美元/个）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全球主要厂商SUV分动箱总部及产地分布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全球主要厂商成立时间及SUV分动箱商业化日期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全球主要厂商SUV分动箱产品类型及应用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2024年全球SUV分动箱主要厂商市场地位（第一梯队、第二梯队和第三梯队）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全球SUV分动箱市场投资、并购等现状分析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SUV分动箱生产基地、销售区域、竞争对手及市场地位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SUV分动箱产品规格、参数及市场应用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SUV分动箱销量（万个）、收入（百万美元）、价格（美元/个）及毛利率（2020-2025）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SUV分动箱生产基地、销售区域、竞争对手及市场地位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SUV分动箱产品规格、参数及市场应用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SUV分动箱销量（万个）、收入（百万美元）、价格（美元/个）及毛利率（2020-2025）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SUV分动箱生产基地、销售区域、竞争对手及市场地位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SUV分动箱产品规格、参数及市场应用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SUV分动箱销量（万个）、收入（百万美元）、价格（美元/个）及毛利率（2020-2025）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SUV分动箱生产基地、销售区域、竞争对手及市场地位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SUV分动箱产品规格、参数及市场应用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SUV分动箱销量（万个）、收入（百万美元）、价格（美元/个）及毛利率（2020-2025）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SUV分动箱生产基地、销售区域、竞争对手及市场地位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SUV分动箱产品规格、参数及市场应用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SUV分动箱销量（万个）、收入（百万美元）、价格（美元/个）及毛利率（2020-2025）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SUV分动箱生产基地、销售区域、竞争对手及市场地位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SUV分动箱产品规格、参数及市场应用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SUV分动箱销量（万个）、收入（百万美元）、价格（美元/个）及毛利率（2020-2025）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SUV分动箱生产基地、销售区域、竞争对手及市场地位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SUV分动箱产品规格、参数及市场应用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SUV分动箱销量（万个）、收入（百万美元）、价格（美元/个）及毛利率（2020-2025）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SUV分动箱生产基地、销售区域、竞争对手及市场地位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SUV分动箱产品规格、参数及市场应用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SUV分动箱销量（万个）、收入（百万美元）、价格（美元/个）及毛利率（2020-2025）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SUV分动箱生产基地、销售区域、竞争对手及市场地位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SUV分动箱产品规格、参数及市场应用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SUV分动箱销量（万个）、收入（百万美元）、价格（美元/个）及毛利率（2020-2025）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SUV分动箱生产基地、销售区域、竞争对手及市场地位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SUV分动箱产品规格、参数及市场应用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SUV分动箱销量（万个）、收入（百万美元）、价格（美元/个）及毛利率（2020-2025）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SUV分动箱生产基地、销售区域、竞争对手及市场地位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SUV分动箱产品规格、参数及市场应用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SUV分动箱销量（万个）、收入（百万美元）、价格（美元/个）及毛利率（2020-2025）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SUV分动箱生产基地、销售区域、竞争对手及市场地位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SUV分动箱产品规格、参数及市场应用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SUV分动箱销量（万个）、收入（百万美元）、价格（美元/个）及毛利率（2020-2025）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SUV分动箱生产基地、销售区域、竞争对手及市场地位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SUV分动箱产品规格、参数及市场应用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SUV分动箱销量（万个）、收入（百万美元）、价格（美元/个）及毛利率（2020-2025）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SUV分动箱生产基地、销售区域、竞争对手及市场地位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SUV分动箱产品规格、参数及市场应用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SUV分动箱销量（万个）、收入（百万美元）、价格（美元/个）及毛利率（2020-2025）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全球不同产品类型SUV分动箱销量（2020-2025年）&amp;（万个）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109： 全球不同产品类型SUV分动箱销量市场份额（2020-2025）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全球不同产品类型SUV分动箱销量预测（2026-2031）&amp;（万个）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全球市场不同产品类型SUV分动箱销量市场份额预测（2026-2031）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全球不同产品类型SUV分动箱收入（2020-2025年）&amp;（百万美元）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全球不同产品类型SUV分动箱收入市场份额（2020-2025）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全球不同产品类型SUV分动箱收入预测（2026-2031）&amp;（百万美元）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全球不同产品类型SUV分动箱收入市场份额预测（2026-2031）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全球不同应用SUV分动箱销量（2020-2025年）&amp;（万个）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117： 全球不同应用SUV分动箱销量市场份额（2020-2025）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全球不同应用SUV分动箱销量预测（2026-2031）&amp;（万个）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119： 全球市场不同应用SUV分动箱销量市场份额预测（2026-2031）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全球不同应用SUV分动箱收入（2020-2025年）&amp;（百万美元）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全球不同应用SUV分动箱收入市场份额（2020-2025）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全球不同应用SUV分动箱收入预测（2026-2031）&amp;（百万美元）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全球不同应用SUV分动箱收入市场份额预测（2026-2031）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SUV分动箱上游原料供应商及联系方式列表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SUV分动箱典型客户列表</w:t>
      </w:r>
      <w:r>
        <w:rPr>
          <w:rFonts w:hint="eastAsia"/>
        </w:rPr>
        <w:br/>
      </w:r>
      <w:r>
        <w:rPr>
          <w:rFonts w:hint="eastAsia"/>
        </w:rPr>
        <w:t>　　表 126： SUV分动箱主要销售模式及销售渠道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SUV分动箱行业发展机遇及主要驱动因素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SUV分动箱行业发展面临的风险</w:t>
      </w:r>
      <w:r>
        <w:rPr>
          <w:rFonts w:hint="eastAsia"/>
        </w:rPr>
        <w:br/>
      </w:r>
      <w:r>
        <w:rPr>
          <w:rFonts w:hint="eastAsia"/>
        </w:rPr>
        <w:t>　　表 129： SUV分动箱行业政策分析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SUV分动箱产品图片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全球不同产品类型SUV分动箱销售额2020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全球不同产品类型SUV分动箱市场份额2024 &amp; 2031</w:t>
      </w:r>
      <w:r>
        <w:rPr>
          <w:rFonts w:hint="eastAsia"/>
        </w:rPr>
        <w:br/>
      </w:r>
      <w:r>
        <w:rPr>
          <w:rFonts w:hint="eastAsia"/>
        </w:rPr>
        <w:t>　　图 4： 齿轮传动分动箱产品图片</w:t>
      </w:r>
      <w:r>
        <w:rPr>
          <w:rFonts w:hint="eastAsia"/>
        </w:rPr>
        <w:br/>
      </w:r>
      <w:r>
        <w:rPr>
          <w:rFonts w:hint="eastAsia"/>
        </w:rPr>
        <w:t>　　图 5： 链传动分动箱产品图片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全球不同应用SUV分动箱市场份额2024 &amp; 2031</w:t>
      </w:r>
      <w:r>
        <w:rPr>
          <w:rFonts w:hint="eastAsia"/>
        </w:rPr>
        <w:br/>
      </w:r>
      <w:r>
        <w:rPr>
          <w:rFonts w:hint="eastAsia"/>
        </w:rPr>
        <w:t>　　图 8： 小型越野车</w:t>
      </w:r>
      <w:r>
        <w:rPr>
          <w:rFonts w:hint="eastAsia"/>
        </w:rPr>
        <w:br/>
      </w:r>
      <w:r>
        <w:rPr>
          <w:rFonts w:hint="eastAsia"/>
        </w:rPr>
        <w:t>　　图 9： 紧凑型越野车</w:t>
      </w:r>
      <w:r>
        <w:rPr>
          <w:rFonts w:hint="eastAsia"/>
        </w:rPr>
        <w:br/>
      </w:r>
      <w:r>
        <w:rPr>
          <w:rFonts w:hint="eastAsia"/>
        </w:rPr>
        <w:t>　　图 10： 中型越野车</w:t>
      </w:r>
      <w:r>
        <w:rPr>
          <w:rFonts w:hint="eastAsia"/>
        </w:rPr>
        <w:br/>
      </w:r>
      <w:r>
        <w:rPr>
          <w:rFonts w:hint="eastAsia"/>
        </w:rPr>
        <w:t>　　图 11： 全尺寸越野车</w:t>
      </w:r>
      <w:r>
        <w:rPr>
          <w:rFonts w:hint="eastAsia"/>
        </w:rPr>
        <w:br/>
      </w:r>
      <w:r>
        <w:rPr>
          <w:rFonts w:hint="eastAsia"/>
        </w:rPr>
        <w:t>　　图 12： 全球SUV分动箱产能、产量、产能利用率及发展趋势（2020-2031）&amp;（万个）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13： 全球SUV分动箱产量、需求量及发展趋势（2020-2031）&amp;（万个）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14： 全球主要地区SUV分动箱产量（2020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15： 全球主要地区SUV分动箱产量市场份额（2020-2031）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中国SUV分动箱产能、产量、产能利用率及发展趋势（2020-2031）&amp;（万个）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17： 中国SUV分动箱产量、市场需求量及发展趋势（2020-2031）&amp;（万个）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18： 全球SUV分动箱市场销售额及增长率：（2020-2031）&amp;（百万美元）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全球市场SUV分动箱市场规模：2020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全球市场SUV分动箱销量及增长率（2020-2031）&amp;（万个）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21： 全球市场SUV分动箱价格趋势（2020-2031）&amp;（美元/个）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全球主要地区SUV分动箱销售收入（2020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全球主要地区SUV分动箱销售收入市场份额（2020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北美市场SUV分动箱销量及增长率（2020-2031）&amp;（万个）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25： 北美市场SUV分动箱收入及增长率（2020-2031）&amp;（百万美元）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欧洲市场SUV分动箱销量及增长率（2020-2031）&amp;（万个）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27： 欧洲市场SUV分动箱收入及增长率（2020-2031）&amp;（百万美元）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中国市场SUV分动箱销量及增长率（2020-2031）&amp;（万个）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29： 中国市场SUV分动箱收入及增长率（2020-2031）&amp;（百万美元）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日本市场SUV分动箱销量及增长率（2020-2031）&amp;（万个）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31： 日本市场SUV分动箱收入及增长率（2020-2031）&amp;（百万美元）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东南亚市场SUV分动箱销量及增长率（2020-2031）&amp;（万个）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33： 东南亚市场SUV分动箱收入及增长率（2020-2031）&amp;（百万美元）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印度市场SUV分动箱销量及增长率（2020-2031）&amp;（万个）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35： 印度市场SUV分动箱收入及增长率（2020-2031）&amp;（百万美元）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2024年全球市场主要厂商SUV分动箱销量市场份额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2024年全球市场主要厂商SUV分动箱收入市场份额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2024年中国市场主要厂商SUV分动箱销量市场份额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2024年中国市场主要厂商SUV分动箱收入市场份额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2024年全球前五大生产商SUV分动箱市场份额</w:t>
      </w:r>
      <w:r>
        <w:rPr>
          <w:rFonts w:hint="eastAsia"/>
        </w:rPr>
        <w:br/>
      </w:r>
      <w:r>
        <w:rPr>
          <w:rFonts w:hint="eastAsia"/>
        </w:rPr>
        <w:t>　　图 41： 2024年全球SUV分动箱第一梯队、第二梯队和第三梯队厂商及市场份额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全球不同产品类型SUV分动箱价格走势（2020-2031）&amp;（美元/个）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全球不同应用SUV分动箱价格走势（2020-2031）&amp;（美元/个）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SUV分动箱产业链</w:t>
      </w:r>
      <w:r>
        <w:rPr>
          <w:rFonts w:hint="eastAsia"/>
        </w:rPr>
        <w:br/>
      </w:r>
      <w:r>
        <w:rPr>
          <w:rFonts w:hint="eastAsia"/>
        </w:rPr>
        <w:t>　　图 45： SUV分动箱中国企业SWOT分析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3686ac08c470b" w:history="1">
        <w:r>
          <w:rPr>
            <w:rStyle w:val="Hyperlink"/>
          </w:rPr>
          <w:t>2025-2031年全球与中国SUV分动箱行业发展分析及前景趋势报告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3686ac08c470b" w:history="1">
        <w:r>
          <w:rPr>
            <w:rStyle w:val="Hyperlink"/>
          </w:rPr>
          <w:t>https://www.20087.com/6/62/SUVFenDongXiangHangYeQianJing.html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34ad0bb6f4b19" w:history="1">
      <w:r>
        <w:rPr>
          <w:rStyle w:val="Hyperlink"/>
        </w:rPr>
        <w:t>2025-2031年全球与中国SUV分动箱行业发展分析及前景趋势报告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SUVFenDongXiangHangYeQianJing.html" TargetMode="External" Id="Rbfc3686ac08c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SUVFenDongXiangHangYeQianJing.html" TargetMode="External" Id="Rd7c34ad0bb6f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2025-02-19T01:59:23Z</dcterms:created>
  <dcterms:modified xsi:type="dcterms:W3CDTF">2025-02-19T02:59:23Z</dcterms:modified>
  <dc:subject>2025-2031年全球与中国SUV分动箱行业发展分析及前景趋势报告</dc:subject>
  <dc:title>2025-2031年全球与中国SUV分动箱行业发展分析及前景趋势报告</dc:title>
  <cp:keywords>2025-2031年全球与中国SUV分动箱行业发展分析及前景趋势报告</cp:keywords>
  <dc:description>2025-2031年全球与中国SUV分动箱行业发展分析及前景趋势报告</dc:description>
</cp:coreProperties>
</file>