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bbc8b2fb443c" w:history="1">
              <w:r>
                <w:rPr>
                  <w:rStyle w:val="Hyperlink"/>
                </w:rPr>
                <w:t>中国零担物流市场现状分析与发展趋势研究报告（2025-2031年）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bbc8b2fb443c" w:history="1">
              <w:r>
                <w:rPr>
                  <w:rStyle w:val="Hyperlink"/>
                </w:rPr>
                <w:t>中国零担物流市场现状分析与发展趋势研究报告（2025-2031年）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8bbc8b2fb443c" w:history="1">
                <w:r>
                  <w:rPr>
                    <w:rStyle w:val="Hyperlink"/>
                  </w:rPr>
                  <w:t>https://www.20087.com/7/92/LingDanWuLiuFaZhanQuShi.html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即对小批量、多批次货物的运输服务，近年来随着电子商务的蓬勃发展，需求激增。物流网络的优化和信息技术的应用，如运输管理系统和智能调度算法，提高了零担物流的效率和客户满意度。同时，多式联运和最后一公里配送的创新模式，解决了城市拥堵和偏远地区送货难题。</w:t>
      </w:r>
      <w:r>
        <w:rPr>
          <w:rFonts w:hint="eastAsia"/>
        </w:rPr>
        <w:br/>
      </w:r>
      <w:r>
        <w:rPr>
          <w:rFonts w:hint="eastAsia"/>
        </w:rPr>
        <w:t>　　未来，零担物流将更加注重数字化和绿色化。数字化转型将推动物流全过程的可视化和智能化，包括实时跟踪、智能仓储和自动化分拣，以提高运营效率和减少人为错误。绿色化则意味着采用环保运输工具，如电动货车和无人机，以及优化线路规划和包装材料，减少物流活动的环境影响。此外，共享经济理念的融入，如共享仓库和运输资源，将促进物流资源的高效利用，降低成本并提高服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bbc8b2fb443c" w:history="1">
        <w:r>
          <w:rPr>
            <w:rStyle w:val="Hyperlink"/>
          </w:rPr>
          <w:t>中国零担物流市场现状分析与发展趋势研究报告（2025-2031年）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零担物流行业的市场规模、需求变化、产业链动态及区域发展格局。报告重点解读了零担物流行业竞争态势与重点企业的市场表现，并通过科学研判行业趋势与前景，揭示了零担物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零担物流产业概述</w:t>
      </w:r>
      <w:r>
        <w:rPr>
          <w:rFonts w:hint="eastAsia"/>
        </w:rPr>
        <w:br/>
      </w:r>
      <w:r>
        <w:rPr>
          <w:rFonts w:hint="eastAsia"/>
        </w:rPr>
        <w:t>　　第一节 零担物流定义</w:t>
      </w:r>
      <w:r>
        <w:rPr>
          <w:rFonts w:hint="eastAsia"/>
        </w:rPr>
        <w:br/>
      </w:r>
      <w:r>
        <w:rPr>
          <w:rFonts w:hint="eastAsia"/>
        </w:rPr>
        <w:t>　　第二节 零担物流行业特点</w:t>
      </w:r>
      <w:r>
        <w:rPr>
          <w:rFonts w:hint="eastAsia"/>
        </w:rPr>
        <w:br/>
      </w:r>
      <w:r>
        <w:rPr>
          <w:rFonts w:hint="eastAsia"/>
        </w:rPr>
        <w:t>　　第三节 零担物流产业链分析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二、零担物流行业主要法规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三、主要零担物流产业政策</w:t>
      </w:r>
      <w:r>
        <w:rPr>
          <w:rFonts w:hint="eastAsia"/>
        </w:rPr>
        <w:br/>
      </w:r>
      <w:r>
        <w:rPr>
          <w:rFonts w:hint="eastAsia"/>
        </w:rPr>
        <w:t>　　第三节 零担物流产业社会环境分析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2024-2025年零担物流行业技术发展现状及趋势分析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零担物流行业技术发展现状分析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国内外零担物流行业技术差异与原因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零担物流行业技术发展方向、趋势预测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提升零担物流行业技术能力策略建议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全球主要国家零担物流市场现状</w:t>
      </w:r>
      <w:r>
        <w:rPr>
          <w:rFonts w:hint="eastAsia"/>
        </w:rPr>
        <w:br/>
      </w:r>
      <w:r>
        <w:rPr>
          <w:rFonts w:hint="eastAsia"/>
        </w:rPr>
        <w:t>　　第三节 全球零担物流行业发展趋势预测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一、零担物流行业市场规模情况分析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三、零担物流行业人员规模情况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中国重点地区零担物流行业市场调研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零担物流市场策略分析</w:t>
      </w:r>
      <w:r>
        <w:rPr>
          <w:rFonts w:hint="eastAsia"/>
        </w:rPr>
        <w:br/>
      </w:r>
      <w:r>
        <w:rPr>
          <w:rFonts w:hint="eastAsia"/>
        </w:rPr>
        <w:t>　　　　一、零担物流价格策略分析</w:t>
      </w:r>
      <w:r>
        <w:rPr>
          <w:rFonts w:hint="eastAsia"/>
        </w:rPr>
        <w:br/>
      </w:r>
      <w:r>
        <w:rPr>
          <w:rFonts w:hint="eastAsia"/>
        </w:rPr>
        <w:t>　　　　二、零担物流渠道策略分析</w:t>
      </w:r>
      <w:r>
        <w:rPr>
          <w:rFonts w:hint="eastAsia"/>
        </w:rPr>
        <w:br/>
      </w:r>
      <w:r>
        <w:rPr>
          <w:rFonts w:hint="eastAsia"/>
        </w:rPr>
        <w:t>　　第二节 零担物流销售策略分析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四、零担物流行业风险分析</w:t>
      </w:r>
      <w:r>
        <w:rPr>
          <w:rFonts w:hint="eastAsia"/>
        </w:rPr>
        <w:br/>
      </w:r>
      <w:r>
        <w:rPr>
          <w:rFonts w:hint="eastAsia"/>
        </w:rPr>
        <w:t>　　第二节 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一、零担物流行业重点可投资领域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2025-2031年中国零担物流行业发展趋势分析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二、2025年零担物流发展趋势预测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零担物流行业历程</w:t>
      </w:r>
      <w:r>
        <w:rPr>
          <w:rFonts w:hint="eastAsia"/>
        </w:rPr>
        <w:br/>
      </w:r>
      <w:r>
        <w:rPr>
          <w:rFonts w:hint="eastAsia"/>
        </w:rPr>
        <w:t>　　图表 零担物流行业生命周期</w:t>
      </w:r>
      <w:r>
        <w:rPr>
          <w:rFonts w:hint="eastAsia"/>
        </w:rPr>
        <w:br/>
      </w:r>
      <w:r>
        <w:rPr>
          <w:rFonts w:hint="eastAsia"/>
        </w:rPr>
        <w:t>　　图表 零担物流行业产业链分析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bbc8b2fb443c" w:history="1">
        <w:r>
          <w:rPr>
            <w:rStyle w:val="Hyperlink"/>
          </w:rPr>
          <w:t>中国零担物流市场现状分析与发展趋势研究报告（2025-2031年）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8bbc8b2fb443c" w:history="1">
        <w:r>
          <w:rPr>
            <w:rStyle w:val="Hyperlink"/>
          </w:rPr>
          <w:t>https://www.20087.com/7/92/LingDanWuLiuFaZhanQuShi.html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68defcd84508" w:history="1">
      <w:r>
        <w:rPr>
          <w:rStyle w:val="Hyperlink"/>
        </w:rPr>
        <w:t>中国零担物流市场现状分析与发展趋势研究报告（2025-2031年）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ngDanWuLiuFaZhanQuShi.html" TargetMode="External" Id="R4a48bbc8b2f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ngDanWuLiuFaZhanQuShi.html" TargetMode="External" Id="R155768defcd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2025-01-05T23:28:00Z</dcterms:created>
  <dcterms:modified xsi:type="dcterms:W3CDTF">2025-01-06T00:28:00Z</dcterms:modified>
  <dc:subject>中国零担物流市场现状分析与发展趋势研究报告（2025-2031年）</dc:subject>
  <dc:title>中国零担物流市场现状分析与发展趋势研究报告（2025-2031年）</dc:title>
  <cp:keywords>中国零担物流市场现状分析与发展趋势研究报告（2025-2031年）</cp:keywords>
  <dc:description>中国零担物流市场现状分析与发展趋势研究报告（2025-2031年）</dc:description>
</cp:coreProperties>
</file>