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e77e336b04550" w:history="1">
              <w:r>
                <w:rPr>
                  <w:rStyle w:val="Hyperlink"/>
                </w:rPr>
                <w:t>2026-2032年中国城轨车辆发展现状与市场前景报告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e77e336b04550" w:history="1">
              <w:r>
                <w:rPr>
                  <w:rStyle w:val="Hyperlink"/>
                </w:rPr>
                <w:t>2026-2032年中国城轨车辆发展现状与市场前景报告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e77e336b04550" w:history="1">
                <w:r>
                  <w:rPr>
                    <w:rStyle w:val="Hyperlink"/>
                  </w:rPr>
                  <w:t>https://www.20087.com/8/62/ChengGuiCheLiangHangYeQianJingQuShi.html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车辆是用于城市轨道交通系统的客运列车，包括地铁、轻轨、有轨电车及市域快轨等多种制式，核心特征为高密度、大运量、准点运行与低排放。目前，城轨车辆主流车辆采用铝合金或不锈钢轻量化车体、永磁同步牵引系统、再生制动能量回收及CBTC信号控制，强调高安全性（防火、防撞）、乘客舒适性（低噪声、空调恒温）及全寿命周期成本优化。在全自动运行线路（GoA4级）中，车辆集成障碍物检测与远程唤醒功能；在高寒地区，则配备防冻融转向架与电加热车门。然而，高峰时段拥挤、维保依赖人工巡检及异构系统互联互通不足，仍是运营效率瓶颈。</w:t>
      </w:r>
      <w:r>
        <w:rPr>
          <w:rFonts w:hint="eastAsia"/>
        </w:rPr>
        <w:br/>
      </w:r>
      <w:r>
        <w:rPr>
          <w:rFonts w:hint="eastAsia"/>
        </w:rPr>
        <w:t>　　未来，城轨车辆将向全自动驾驶深化、健康座舱与绿色制造方向突破。市场调研网认为，5G-V2X车地通信将实现毫秒级调度协同；车厢内集成CO₂、PM2.5及病原体传感器，构建“健康空间”。在材料层面，再生铝与生物基内饰将降低隐含碳；氢燃料电池混合动力将拓展至无电网区域。此外，数字孪生贯穿设计-制造-运维全链条，支持预测性维修与客流仿真优化。随着城市群一体化与“双碳”战略推进，具备高智能、高舒适与零碳属性的新一代城轨车辆，将持续成为现代城市公共交通的骨干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3e77e336b04550" w:history="1">
        <w:r>
          <w:rPr>
            <w:rStyle w:val="Hyperlink"/>
          </w:rPr>
          <w:t>2026-2032年中国城轨车辆发展现状与市场前景报告</w:t>
        </w:r>
      </w:hyperlink>
      <w:r>
        <w:rPr>
          <w:rFonts w:hint="eastAsia"/>
        </w:rPr>
        <w:t>》，2025年城轨车辆行业市场规模达 亿元，预计2032年市场规模将达 亿元，期间年均复合增长率（CAGR）达 %。报告基于详实数据，从市场规模、需求变化及价格动态等维度，全面解析了城轨车辆行业的现状与发展趋势，并对城轨车辆产业链各环节进行了系统性探讨。报告科学预测了城轨车辆行业未来发展方向，重点分析了城轨车辆技术现状及创新路径，同时聚焦城轨车辆重点企业的经营表现，评估了市场竞争格局、品牌影响力及市场集中度。通过对细分市场的深入研究及SWOT分析，报告揭示了城轨车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城轨车辆行业界定及应用领域</w:t>
      </w:r>
      <w:r>
        <w:rPr>
          <w:rFonts w:hint="eastAsia"/>
        </w:rPr>
        <w:br/>
      </w:r>
      <w:r>
        <w:rPr>
          <w:rFonts w:hint="eastAsia"/>
        </w:rPr>
        <w:t>　　第一节 城轨车辆行业定义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城轨车辆主要应用领域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2025-2026年城轨车辆行业技术发展现状及趋势分析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国内外城轨车辆行业技术差异与原因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城轨车辆行业技术发展方向、趋势预测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全球城轨车辆行业市场调研分析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全球城轨车辆行业经济环境分析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全球城轨车辆市场总体情况分析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一、全球城轨车辆行业的发展特点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二、全球城轨车辆市场结构</w:t>
      </w:r>
      <w:r>
        <w:rPr>
          <w:rFonts w:hint="eastAsia"/>
        </w:rPr>
        <w:br/>
      </w:r>
      <w:r>
        <w:rPr>
          <w:rFonts w:hint="eastAsia"/>
        </w:rPr>
        <w:t>　　　　三、全球城轨车辆行业竞争格局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全球主要国家（地区）城轨车辆市场分析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2026-2032年全球城轨车辆行业发展趋势预测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城轨车辆行业发展环境分析</w:t>
      </w:r>
      <w:r>
        <w:rPr>
          <w:rFonts w:hint="eastAsia"/>
        </w:rPr>
        <w:br/>
      </w:r>
      <w:r>
        <w:rPr>
          <w:rFonts w:hint="eastAsia"/>
        </w:rPr>
        <w:t>　　第一节 城轨车辆行业环境分析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城轨车辆行业相关政策、法规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中国城轨车辆行业供给、需求分析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2025年中国城轨车辆市场现状</w:t>
      </w:r>
      <w:r>
        <w:rPr>
          <w:rFonts w:hint="eastAsia"/>
        </w:rPr>
        <w:br/>
      </w:r>
      <w:r>
        <w:rPr>
          <w:rFonts w:hint="eastAsia"/>
        </w:rPr>
        <w:t>　　第二节 中国城轨车辆行业产量情况分析及预测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一、城轨车辆总体产能规模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、2020-2025年中国城轨车辆行业产量统计分析</w:t>
      </w:r>
      <w:r>
        <w:rPr>
          <w:rFonts w:hint="eastAsia"/>
        </w:rPr>
        <w:br/>
      </w:r>
      <w:r>
        <w:rPr>
          <w:rFonts w:hint="eastAsia"/>
        </w:rPr>
        <w:t>　　　　三、城轨车辆生产区域分布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四、2026-2032年中国城轨车辆行业产量预测分析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中国城轨车辆市场需求分析及预测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一、中国城轨车辆市场需求特点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二、2020-2025年中国城轨车辆市场需求统计</w:t>
      </w:r>
      <w:r>
        <w:rPr>
          <w:rFonts w:hint="eastAsia"/>
        </w:rPr>
        <w:br/>
      </w:r>
      <w:r>
        <w:rPr>
          <w:rFonts w:hint="eastAsia"/>
        </w:rPr>
        <w:t>　　　　三、城轨车辆市场饱和度</w:t>
      </w:r>
      <w:r>
        <w:rPr>
          <w:rFonts w:hint="eastAsia"/>
        </w:rPr>
        <w:br/>
      </w:r>
      <w:r>
        <w:rPr>
          <w:rFonts w:hint="eastAsia"/>
        </w:rPr>
        <w:t>　　　　四、影响城轨车辆市场需求的因素</w:t>
      </w:r>
      <w:r>
        <w:rPr>
          <w:rFonts w:hint="eastAsia"/>
        </w:rPr>
        <w:br/>
      </w:r>
      <w:r>
        <w:rPr>
          <w:rFonts w:hint="eastAsia"/>
        </w:rPr>
        <w:t>　　　　五、城轨车辆市场潜力分析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六、2026-2032年中国城轨车辆市场需求预测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中国城轨车辆行业进出口分析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一、2020-2025年城轨车辆进口量及增速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三、2026-2032年城轨车辆进口量及增速预测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一、2020-2025年城轨车辆出口量及增速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三、2026-2032年城轨车辆出口量及增速预测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中国城轨车辆行业重点地区调研分析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一、中国城轨车辆行业区域市场分布情况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二、**地区城轨车辆行业市场需求规模情况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三、**地区城轨车辆行业市场需求规模情况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四、**地区城轨车辆行业市场需求规模情况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五、**地区城轨车辆行业市场需求规模情况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六、**地区城轨车辆行业市场需求规模情况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中国城轨车辆细分行业调研</w:t>
      </w:r>
      <w:r>
        <w:rPr>
          <w:rFonts w:hint="eastAsia"/>
        </w:rPr>
        <w:br/>
      </w:r>
      <w:r>
        <w:rPr>
          <w:rFonts w:hint="eastAsia"/>
        </w:rPr>
        <w:t>　　第一节 主要城轨车辆细分行业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城轨车辆行业重点企业发展调研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中国城轨车辆企业营销及发展建议</w:t>
      </w:r>
      <w:r>
        <w:rPr>
          <w:rFonts w:hint="eastAsia"/>
        </w:rPr>
        <w:br/>
      </w:r>
      <w:r>
        <w:rPr>
          <w:rFonts w:hint="eastAsia"/>
        </w:rPr>
        <w:t>　　第一节 城轨车辆企业营销策略分析及建议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城轨车辆企业营销策略分析</w:t>
      </w:r>
      <w:r>
        <w:rPr>
          <w:rFonts w:hint="eastAsia"/>
        </w:rPr>
        <w:br/>
      </w:r>
      <w:r>
        <w:rPr>
          <w:rFonts w:hint="eastAsia"/>
        </w:rPr>
        <w:t>　　　　一、城轨车辆企业营销策略</w:t>
      </w:r>
      <w:r>
        <w:rPr>
          <w:rFonts w:hint="eastAsia"/>
        </w:rPr>
        <w:br/>
      </w:r>
      <w:r>
        <w:rPr>
          <w:rFonts w:hint="eastAsia"/>
        </w:rPr>
        <w:t>　　　　二、城轨车辆企业经验借鉴</w:t>
      </w:r>
      <w:r>
        <w:rPr>
          <w:rFonts w:hint="eastAsia"/>
        </w:rPr>
        <w:br/>
      </w:r>
      <w:r>
        <w:rPr>
          <w:rFonts w:hint="eastAsia"/>
        </w:rPr>
        <w:t>　　第三节 城轨车辆企业营销模式演化与创新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城轨车辆企业经营发展分析及建议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一、城轨车辆企业存在的问题</w:t>
      </w:r>
      <w:r>
        <w:rPr>
          <w:rFonts w:hint="eastAsia"/>
        </w:rPr>
        <w:br/>
      </w:r>
      <w:r>
        <w:rPr>
          <w:rFonts w:hint="eastAsia"/>
        </w:rPr>
        <w:t>　　　　二、城轨车辆企业应对的策略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城轨车辆行业发展趋势及投资风险预警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2026年城轨车辆市场前景分析</w:t>
      </w:r>
      <w:r>
        <w:rPr>
          <w:rFonts w:hint="eastAsia"/>
        </w:rPr>
        <w:br/>
      </w:r>
      <w:r>
        <w:rPr>
          <w:rFonts w:hint="eastAsia"/>
        </w:rPr>
        <w:t>　　第二节 2026年城轨车辆行业发展趋势预测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影响城轨车辆行业发展的主要因素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一、2026年影响城轨车辆行业运行的有利因素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二、2026年影响城轨车辆行业运行的稳定因素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三、2026年影响城轨车辆行业运行的不利因素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四、2026年我国城轨车辆行业发展面临的挑战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五、2026年我国城轨车辆行业发展面临的机遇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专家对城轨车辆行业投资风险预警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一、2026-2032年城轨车辆行业市场风险及控制策略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二、2026-2032年城轨车辆行业政策风险及控制策略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三、2026-2032年城轨车辆行业经营风险及控制策略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四、2026-2032年城轨车辆同业竞争风险及控制策略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五、2026-2032年城轨车辆行业其他风险及控制策略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城轨车辆行业投资战略研究</w:t>
      </w:r>
      <w:r>
        <w:rPr>
          <w:rFonts w:hint="eastAsia"/>
        </w:rPr>
        <w:br/>
      </w:r>
      <w:r>
        <w:rPr>
          <w:rFonts w:hint="eastAsia"/>
        </w:rPr>
        <w:t>　　第一节 城轨车辆行业发展战略研究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对我国城轨车辆品牌的战略思考</w:t>
      </w:r>
      <w:r>
        <w:rPr>
          <w:rFonts w:hint="eastAsia"/>
        </w:rPr>
        <w:br/>
      </w:r>
      <w:r>
        <w:rPr>
          <w:rFonts w:hint="eastAsia"/>
        </w:rPr>
        <w:t>　　　　一、城轨车辆品牌的重要性</w:t>
      </w:r>
      <w:r>
        <w:rPr>
          <w:rFonts w:hint="eastAsia"/>
        </w:rPr>
        <w:br/>
      </w:r>
      <w:r>
        <w:rPr>
          <w:rFonts w:hint="eastAsia"/>
        </w:rPr>
        <w:t>　　　　二、城轨车辆实施品牌战略的意义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三、城轨车辆企业品牌的现状分析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四、我国城轨车辆企业的品牌战略</w:t>
      </w:r>
      <w:r>
        <w:rPr>
          <w:rFonts w:hint="eastAsia"/>
        </w:rPr>
        <w:br/>
      </w:r>
      <w:r>
        <w:rPr>
          <w:rFonts w:hint="eastAsia"/>
        </w:rPr>
        <w:t>　　　　五、城轨车辆品牌战略管理的策略</w:t>
      </w:r>
      <w:r>
        <w:rPr>
          <w:rFonts w:hint="eastAsia"/>
        </w:rPr>
        <w:br/>
      </w:r>
      <w:r>
        <w:rPr>
          <w:rFonts w:hint="eastAsia"/>
        </w:rPr>
        <w:t>　　第三节 城轨车辆经营策略分析</w:t>
      </w:r>
      <w:r>
        <w:rPr>
          <w:rFonts w:hint="eastAsia"/>
        </w:rPr>
        <w:br/>
      </w:r>
      <w:r>
        <w:rPr>
          <w:rFonts w:hint="eastAsia"/>
        </w:rPr>
        <w:t>　　　　一、城轨车辆市场细分策略</w:t>
      </w:r>
      <w:r>
        <w:rPr>
          <w:rFonts w:hint="eastAsia"/>
        </w:rPr>
        <w:br/>
      </w:r>
      <w:r>
        <w:rPr>
          <w:rFonts w:hint="eastAsia"/>
        </w:rPr>
        <w:t>　　　　二、城轨车辆市场创新策略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四、城轨车辆新产品差异化战略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中⋅智林⋅：城轨车辆行业投资战略研究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一、2026-2032年城轨车辆行业投资战略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城轨车辆介绍</w:t>
      </w:r>
      <w:r>
        <w:rPr>
          <w:rFonts w:hint="eastAsia"/>
        </w:rPr>
        <w:br/>
      </w:r>
      <w:r>
        <w:rPr>
          <w:rFonts w:hint="eastAsia"/>
        </w:rPr>
        <w:t>　　图表 城轨车辆图片</w:t>
      </w:r>
      <w:r>
        <w:rPr>
          <w:rFonts w:hint="eastAsia"/>
        </w:rPr>
        <w:br/>
      </w:r>
      <w:r>
        <w:rPr>
          <w:rFonts w:hint="eastAsia"/>
        </w:rPr>
        <w:t>　　图表 城轨车辆产业链分析</w:t>
      </w:r>
      <w:r>
        <w:rPr>
          <w:rFonts w:hint="eastAsia"/>
        </w:rPr>
        <w:br/>
      </w:r>
      <w:r>
        <w:rPr>
          <w:rFonts w:hint="eastAsia"/>
        </w:rPr>
        <w:t>　　图表 城轨车辆主要特点</w:t>
      </w:r>
      <w:r>
        <w:rPr>
          <w:rFonts w:hint="eastAsia"/>
        </w:rPr>
        <w:br/>
      </w:r>
      <w:r>
        <w:rPr>
          <w:rFonts w:hint="eastAsia"/>
        </w:rPr>
        <w:t>　　图表 城轨车辆政策分析</w:t>
      </w:r>
      <w:r>
        <w:rPr>
          <w:rFonts w:hint="eastAsia"/>
        </w:rPr>
        <w:br/>
      </w:r>
      <w:r>
        <w:rPr>
          <w:rFonts w:hint="eastAsia"/>
        </w:rPr>
        <w:t>　　图表 城轨车辆标准 技术</w:t>
      </w:r>
      <w:r>
        <w:rPr>
          <w:rFonts w:hint="eastAsia"/>
        </w:rPr>
        <w:br/>
      </w:r>
      <w:r>
        <w:rPr>
          <w:rFonts w:hint="eastAsia"/>
        </w:rPr>
        <w:t>　　图表 城轨车辆最新消息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2020-2025年城轨车辆行业市场容量统计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城轨车辆价格走势</w:t>
      </w:r>
      <w:r>
        <w:rPr>
          <w:rFonts w:hint="eastAsia"/>
        </w:rPr>
        <w:br/>
      </w:r>
      <w:r>
        <w:rPr>
          <w:rFonts w:hint="eastAsia"/>
        </w:rPr>
        <w:t>　　图表 2025年城轨车辆成本和利润分析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2025年中国城轨车辆行业竞争力分析</w:t>
      </w:r>
      <w:r>
        <w:rPr>
          <w:rFonts w:hint="eastAsia"/>
        </w:rPr>
        <w:br/>
      </w:r>
      <w:r>
        <w:rPr>
          <w:rFonts w:hint="eastAsia"/>
        </w:rPr>
        <w:t>　　图表 城轨车辆优势</w:t>
      </w:r>
      <w:r>
        <w:rPr>
          <w:rFonts w:hint="eastAsia"/>
        </w:rPr>
        <w:br/>
      </w:r>
      <w:r>
        <w:rPr>
          <w:rFonts w:hint="eastAsia"/>
        </w:rPr>
        <w:t>　　图表 城轨车辆劣势</w:t>
      </w:r>
      <w:r>
        <w:rPr>
          <w:rFonts w:hint="eastAsia"/>
        </w:rPr>
        <w:br/>
      </w:r>
      <w:r>
        <w:rPr>
          <w:rFonts w:hint="eastAsia"/>
        </w:rPr>
        <w:t>　　图表 城轨车辆机会</w:t>
      </w:r>
      <w:r>
        <w:rPr>
          <w:rFonts w:hint="eastAsia"/>
        </w:rPr>
        <w:br/>
      </w:r>
      <w:r>
        <w:rPr>
          <w:rFonts w:hint="eastAsia"/>
        </w:rPr>
        <w:t>　　图表 城轨车辆威胁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2020-2025年中国城轨车辆行业经营效益分析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**地区城轨车辆行业市场需求情况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城轨车辆品牌分析</w:t>
      </w:r>
      <w:r>
        <w:rPr>
          <w:rFonts w:hint="eastAsia"/>
        </w:rPr>
        <w:br/>
      </w:r>
      <w:r>
        <w:rPr>
          <w:rFonts w:hint="eastAsia"/>
        </w:rPr>
        <w:t>　　图表 城轨车辆企业（一）概述</w:t>
      </w:r>
      <w:r>
        <w:rPr>
          <w:rFonts w:hint="eastAsia"/>
        </w:rPr>
        <w:br/>
      </w:r>
      <w:r>
        <w:rPr>
          <w:rFonts w:hint="eastAsia"/>
        </w:rPr>
        <w:t>　　图表 企业城轨车辆业务分析</w:t>
      </w:r>
      <w:r>
        <w:rPr>
          <w:rFonts w:hint="eastAsia"/>
        </w:rPr>
        <w:br/>
      </w:r>
      <w:r>
        <w:rPr>
          <w:rFonts w:hint="eastAsia"/>
        </w:rPr>
        <w:t>　　图表 城轨车辆企业（一）经营情况分析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城轨车辆企业（一）盈利能力情况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城轨车辆企业（二）简介</w:t>
      </w:r>
      <w:r>
        <w:rPr>
          <w:rFonts w:hint="eastAsia"/>
        </w:rPr>
        <w:br/>
      </w:r>
      <w:r>
        <w:rPr>
          <w:rFonts w:hint="eastAsia"/>
        </w:rPr>
        <w:t>　　图表 企业城轨车辆业务</w:t>
      </w:r>
      <w:r>
        <w:rPr>
          <w:rFonts w:hint="eastAsia"/>
        </w:rPr>
        <w:br/>
      </w:r>
      <w:r>
        <w:rPr>
          <w:rFonts w:hint="eastAsia"/>
        </w:rPr>
        <w:t>　　图表 城轨车辆企业（二）经营情况分析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城轨车辆企业（二）盈利能力情况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城轨车辆企业（二）偿债能力情况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城轨车辆企业（二）运营能力情况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城轨车辆企业（二）成长能力情况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城轨车辆企业（三）概况</w:t>
      </w:r>
      <w:r>
        <w:rPr>
          <w:rFonts w:hint="eastAsia"/>
        </w:rPr>
        <w:br/>
      </w:r>
      <w:r>
        <w:rPr>
          <w:rFonts w:hint="eastAsia"/>
        </w:rPr>
        <w:t>　　图表 企业城轨车辆业务情况</w:t>
      </w:r>
      <w:r>
        <w:rPr>
          <w:rFonts w:hint="eastAsia"/>
        </w:rPr>
        <w:br/>
      </w:r>
      <w:r>
        <w:rPr>
          <w:rFonts w:hint="eastAsia"/>
        </w:rPr>
        <w:t>　　图表 城轨车辆企业（三）经营情况分析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城轨车辆企业（三）盈利能力情况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城轨车辆企业（三）成长能力情况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城轨车辆发展有利因素分析</w:t>
      </w:r>
      <w:r>
        <w:rPr>
          <w:rFonts w:hint="eastAsia"/>
        </w:rPr>
        <w:br/>
      </w:r>
      <w:r>
        <w:rPr>
          <w:rFonts w:hint="eastAsia"/>
        </w:rPr>
        <w:t>　　图表 城轨车辆发展不利因素分析</w:t>
      </w:r>
      <w:r>
        <w:rPr>
          <w:rFonts w:hint="eastAsia"/>
        </w:rPr>
        <w:br/>
      </w:r>
      <w:r>
        <w:rPr>
          <w:rFonts w:hint="eastAsia"/>
        </w:rPr>
        <w:t>　　图表 进入城轨车辆行业壁垒</w:t>
      </w:r>
      <w:r>
        <w:rPr>
          <w:rFonts w:hint="eastAsia"/>
        </w:rPr>
        <w:br/>
      </w:r>
      <w:r>
        <w:rPr>
          <w:rFonts w:hint="eastAsia"/>
        </w:rPr>
        <w:t>　　图表 2026-2032年中国城轨车辆行业市场容量预测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2026-2032年中国城轨车辆行业市场规模预测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2026-2032年中国城轨车辆市场前景分析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2026-2032年中国城轨车辆行业风险研究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2026-2032年中国城轨车辆行业发展趋势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e77e336b04550" w:history="1">
        <w:r>
          <w:rPr>
            <w:rStyle w:val="Hyperlink"/>
          </w:rPr>
          <w:t>2026-2032年中国城轨车辆发展现状与市场前景报告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e77e336b04550" w:history="1">
        <w:r>
          <w:rPr>
            <w:rStyle w:val="Hyperlink"/>
          </w:rPr>
          <w:t>https://www.20087.com/8/62/ChengGuiCheLiangHangYeQianJingQuShi.html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热点：轨道运输车、城轨车辆应用技术、轨道车有哪几种车、电力机车与城轨车辆、正常轨道、城轨车辆编组、城轨交通、城轨车辆专业是干什么的、地铁调度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bdc854894e4a" w:history="1">
      <w:r>
        <w:rPr>
          <w:rStyle w:val="Hyperlink"/>
        </w:rPr>
        <w:t>2026-2032年中国城轨车辆发展现状与市场前景报告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engGuiCheLiangHangYeQianJingQuShi.html" TargetMode="External" Id="R5c3e77e336b0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engGuiCheLiangHangYeQianJingQuShi.html" TargetMode="External" Id="Rff0bbdc85489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2026-05-12T04:15:59Z</dcterms:created>
  <dcterms:modified xsi:type="dcterms:W3CDTF">2026-05-12T05:15:59Z</dcterms:modified>
  <dc:subject>2026-2032年中国城轨车辆发展现状与市场前景报告</dc:subject>
  <dc:title>2026-2032年中国城轨车辆发展现状与市场前景报告</dc:title>
  <cp:keywords>2026-2032年中国城轨车辆发展现状与市场前景报告</cp:keywords>
  <dc:description>2026-2032年中国城轨车辆发展现状与市场前景报告</dc:description>
</cp:coreProperties>
</file>