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d62a359194e20" w:history="1">
              <w:r>
                <w:rPr>
                  <w:rStyle w:val="Hyperlink"/>
                </w:rPr>
                <w:t>2025-2031年中国运动航空市场调研与行业前景预测报告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d62a359194e20" w:history="1">
              <w:r>
                <w:rPr>
                  <w:rStyle w:val="Hyperlink"/>
                </w:rPr>
                <w:t>2025-2031年中国运动航空市场调研与行业前景预测报告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d62a359194e20" w:history="1">
                <w:r>
                  <w:rPr>
                    <w:rStyle w:val="Hyperlink"/>
                  </w:rPr>
                  <w:t>https://www.20087.com/8/02/YunDongHangKongHangYeQianJingFenXi.html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运动航空是以 recreational、竞技或培训为目的的轻型航空器飞行活动，涵盖滑翔、动力伞、轻型飞机、直升机、无人机竞速、热气球、滑翔伞及航空模型飞行等多种形式，主要在专用飞行场地、俱乐部或开放空域进行。目前，运动航空在全球范围内作为一项高端休闲与竞技运动持续发展，吸引着航空爱好者、专业飞行员及青少年参与。其飞行器通常结构轻巧、操作灵活，强调飞行体验的自由性与操控乐趣。相关活动受到严格航空法规的管理，要求飞行员具备相应资质、飞行器通过适航认证，并在指定空域内运行，以确保公共安全与空域秩序。基础设施包括小型机场、起降场、维修站与培训中心，配套服务涉及飞行教学、设备租赁、赛事组织与保险支持。近年来，随着材料科学、导航技术与通信系统的进步，运动航空器的安全性、可靠性和飞行性能显著提升，推动了该领域的普及与专业化。</w:t>
      </w:r>
      <w:r>
        <w:rPr>
          <w:rFonts w:hint="eastAsia"/>
        </w:rPr>
        <w:br/>
      </w:r>
      <w:r>
        <w:rPr>
          <w:rFonts w:hint="eastAsia"/>
        </w:rPr>
        <w:t>　　未来，运动航空的发展将朝着电动化、智能化与社区化方向深化。电动垂直起降飞行器（eVTOL）与电动动力装置的引入将显著降低噪音与碳排放，提升城市周边及生态敏感区域的飞行可行性，同时减少运营成本与维护复杂度。智能飞行辅助系统将集成地形感知、防撞预警、自动导航与应急降落功能，增强飞行安全性，降低新手学习门槛。在培训与体验领域，虚拟现实（VR）与增强现实（AR）技术将广泛应用于模拟训练，提升教学效率与风险控制能力。运动航空社区将更加活跃，通过数字化平台实现飞行计划共享、空域协调、赛事报名与经验交流，形成全球化的爱好者网络。此外，绿色航空理念将推动可持续航空燃料（SAF）在活塞式发动机中的应用，以及太阳能辅助动力系统的探索。整体而言，运动航空将从传统的航空爱好活动，发展为集技术创新、环境友好、安全可控与社群互动于一体的现代空中休闲体系，服务于个人发展、科技普及与未来低空经济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d62a359194e20" w:history="1">
        <w:r>
          <w:rPr>
            <w:rStyle w:val="Hyperlink"/>
          </w:rPr>
          <w:t>2025-2031年中国运动航空市场调研与行业前景预测报告</w:t>
        </w:r>
      </w:hyperlink>
      <w:r>
        <w:rPr>
          <w:rFonts w:hint="eastAsia"/>
        </w:rPr>
        <w:t>》基于国家统计局及运动航空行业协会的权威数据，全面调研了运动航空行业的市场规模、市场需求、产业链结构及价格变动，并对运动航空细分市场进行了深入分析。报告详细剖析了运动航空市场竞争格局，重点关注品牌影响力及重点企业的运营表现，同时科学预测了运动航空市场前景与发展趋势，识别了行业潜在的风险与机遇。通过专业、科学的研究方法，报告为运动航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运动航空产业概述</w:t>
      </w:r>
      <w:r>
        <w:rPr>
          <w:rFonts w:hint="eastAsia"/>
        </w:rPr>
        <w:br/>
      </w:r>
      <w:r>
        <w:rPr>
          <w:rFonts w:hint="eastAsia"/>
        </w:rPr>
        <w:t>　　第一节 运动航空定义与分类</w:t>
      </w:r>
      <w:r>
        <w:rPr>
          <w:rFonts w:hint="eastAsia"/>
        </w:rPr>
        <w:br/>
      </w:r>
      <w:r>
        <w:rPr>
          <w:rFonts w:hint="eastAsia"/>
        </w:rPr>
        <w:t>　　第二节 运动航空产业链结构及关键环节剖析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运动航空商业模式与盈利模式解析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运动航空经济指标与行业评估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全球运动航空市场发展综述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2019-2024年全球运动航空市场规模及增长趋势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主要国家与地区运动航空市场对比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2025-2031年全球运动航空行业发展趋势与前景预测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国际运动航空市场发展趋势及对我国启示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二、对我国运动航空市场的借鉴意义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中国运动航空行业市场规模分析与预测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运动航空市场的总体规模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一、2019-2024年运动航空市场规模变化及趋势分析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二、2025年运动航空行业市场规模特点</w:t>
      </w:r>
      <w:r>
        <w:rPr>
          <w:rFonts w:hint="eastAsia"/>
        </w:rPr>
        <w:br/>
      </w:r>
      <w:r>
        <w:rPr>
          <w:rFonts w:hint="eastAsia"/>
        </w:rPr>
        <w:t>　　第二节 运动航空市场规模的构成</w:t>
      </w:r>
      <w:r>
        <w:rPr>
          <w:rFonts w:hint="eastAsia"/>
        </w:rPr>
        <w:br/>
      </w:r>
      <w:r>
        <w:rPr>
          <w:rFonts w:hint="eastAsia"/>
        </w:rPr>
        <w:t>　　　　一、运动航空客户群体特征与偏好分析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二、不同类型运动航空市场规模分布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三、各地区运动航空市场规模差异与特点</w:t>
      </w:r>
      <w:r>
        <w:rPr>
          <w:rFonts w:hint="eastAsia"/>
        </w:rPr>
        <w:br/>
      </w:r>
      <w:r>
        <w:rPr>
          <w:rFonts w:hint="eastAsia"/>
        </w:rPr>
        <w:t>　　第三节 运动航空市场规模的预测与展望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一、未来几年运动航空市场规模增长预测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2024-2025年运动航空行业技术发展现状及趋势分析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运动航空行业技术发展现状分析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国内外运动航空行业技术差距分析及差距形成的主要原因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运动航空行业技术发展方向、趋势预测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提升运动航空行业技术能力策略建议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2019-2024年中国运动航空行业总体发展与财务状况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2019-2024年运动航空行业规模情况</w:t>
      </w:r>
      <w:r>
        <w:rPr>
          <w:rFonts w:hint="eastAsia"/>
        </w:rPr>
        <w:br/>
      </w:r>
      <w:r>
        <w:rPr>
          <w:rFonts w:hint="eastAsia"/>
        </w:rPr>
        <w:t>　　　　一、运动航空行业企业数量规模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二、运动航空行业从业人员规模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三、运动航空行业市场敏感性分析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2019-2024年运动航空行业财务能力分析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一、运动航空行业盈利能力</w:t>
      </w:r>
      <w:r>
        <w:rPr>
          <w:rFonts w:hint="eastAsia"/>
        </w:rPr>
        <w:br/>
      </w:r>
      <w:r>
        <w:rPr>
          <w:rFonts w:hint="eastAsia"/>
        </w:rPr>
        <w:t>　　　　二、运动航空行业偿债能力</w:t>
      </w:r>
      <w:r>
        <w:rPr>
          <w:rFonts w:hint="eastAsia"/>
        </w:rPr>
        <w:br/>
      </w:r>
      <w:r>
        <w:rPr>
          <w:rFonts w:hint="eastAsia"/>
        </w:rPr>
        <w:t>　　　　三、运动航空行业营运能力</w:t>
      </w:r>
      <w:r>
        <w:rPr>
          <w:rFonts w:hint="eastAsia"/>
        </w:rPr>
        <w:br/>
      </w:r>
      <w:r>
        <w:rPr>
          <w:rFonts w:hint="eastAsia"/>
        </w:rPr>
        <w:t>　　　　四、运动航空行业发展能力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中国运动航空行业细分市场调研与机会挖掘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运动航空细分市场（一）市场调研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运动航空细分市场（二）市场调研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中国运动航空行业区域市场调研分析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2019-2024年中国运动航空行业重点区域调研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一、重点地区（一）运动航空市场规模与特点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二、重点地区（二）运动航空市场规模及特点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三、重点地区（三）运动航空市场规模及特点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四、重点地区（四）运动航空市场规模及特点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不同区域运动航空市场的对比与启示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二、运动航空市场拓展策略与建议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中国运动航空行业的营销渠道与客户分析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运动航空行业渠道分析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二、各类渠道对运动航空行业的影响</w:t>
      </w:r>
      <w:r>
        <w:rPr>
          <w:rFonts w:hint="eastAsia"/>
        </w:rPr>
        <w:br/>
      </w:r>
      <w:r>
        <w:rPr>
          <w:rFonts w:hint="eastAsia"/>
        </w:rPr>
        <w:t>　　　　三、主要运动航空企业渠道策略研究</w:t>
      </w:r>
      <w:r>
        <w:rPr>
          <w:rFonts w:hint="eastAsia"/>
        </w:rPr>
        <w:br/>
      </w:r>
      <w:r>
        <w:rPr>
          <w:rFonts w:hint="eastAsia"/>
        </w:rPr>
        <w:t>　　第二节 运动航空行业客户分析与定位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中国运动航空行业竞争格局及策略选择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运动航空行业总体市场竞争状况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一、运动航空行业竞争结构分析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二、运动航空企业竞争格局与集中度评估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三、运动航空行业SWOT分析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运动航空行业重点企业调研分析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运动航空企业发展策略分析</w:t>
      </w:r>
      <w:r>
        <w:rPr>
          <w:rFonts w:hint="eastAsia"/>
        </w:rPr>
        <w:br/>
      </w:r>
      <w:r>
        <w:rPr>
          <w:rFonts w:hint="eastAsia"/>
        </w:rPr>
        <w:t>　　第一节 运动航空市场与销售策略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运动航空品牌战略思考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中国运动航空行业发展环境分析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二、运动航空行业主管部门、监管体制及相关政策法规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3、运动航空行业的主要法律、法规和政策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4、2025年运动航空行业法律法规和政策对行业的影响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二、运动航空消费者需求分析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一、运动航空技术的应用与创新</w:t>
      </w:r>
      <w:r>
        <w:rPr>
          <w:rFonts w:hint="eastAsia"/>
        </w:rPr>
        <w:br/>
      </w:r>
      <w:r>
        <w:rPr>
          <w:rFonts w:hint="eastAsia"/>
        </w:rPr>
        <w:t>　　　　二、运动航空行业发展的技术趋势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2025-2031年运动航空行业展趋势预测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2025-2031年运动航空市场发展前景分析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一、运动航空市场发展潜力</w:t>
      </w:r>
      <w:r>
        <w:rPr>
          <w:rFonts w:hint="eastAsia"/>
        </w:rPr>
        <w:br/>
      </w:r>
      <w:r>
        <w:rPr>
          <w:rFonts w:hint="eastAsia"/>
        </w:rPr>
        <w:t>　　　　二、运动航空市场前景分析</w:t>
      </w:r>
      <w:r>
        <w:rPr>
          <w:rFonts w:hint="eastAsia"/>
        </w:rPr>
        <w:br/>
      </w:r>
      <w:r>
        <w:rPr>
          <w:rFonts w:hint="eastAsia"/>
        </w:rPr>
        <w:t>　　　　三、运动航空细分行业发展前景分析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2025-2031年运动航空发展趋势预测</w:t>
      </w:r>
      <w:r>
        <w:rPr>
          <w:rFonts w:hint="eastAsia"/>
        </w:rPr>
        <w:br/>
      </w:r>
      <w:r>
        <w:rPr>
          <w:rFonts w:hint="eastAsia"/>
        </w:rPr>
        <w:t>　　　　一、运动航空发展趋势预测</w:t>
      </w:r>
      <w:r>
        <w:rPr>
          <w:rFonts w:hint="eastAsia"/>
        </w:rPr>
        <w:br/>
      </w:r>
      <w:r>
        <w:rPr>
          <w:rFonts w:hint="eastAsia"/>
        </w:rPr>
        <w:t>　　　　二、运动航空市场规模预测</w:t>
      </w:r>
      <w:r>
        <w:rPr>
          <w:rFonts w:hint="eastAsia"/>
        </w:rPr>
        <w:br/>
      </w:r>
      <w:r>
        <w:rPr>
          <w:rFonts w:hint="eastAsia"/>
        </w:rPr>
        <w:t>　　　　三、运动航空细分市场发展趋势预测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未来运动航空行业挑战与机遇探讨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一、运动航空行业挑战</w:t>
      </w:r>
      <w:r>
        <w:rPr>
          <w:rFonts w:hint="eastAsia"/>
        </w:rPr>
        <w:br/>
      </w:r>
      <w:r>
        <w:rPr>
          <w:rFonts w:hint="eastAsia"/>
        </w:rPr>
        <w:t>　　　　二、运动航空行业机遇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运动航空行业研究结论及建议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对运动航空行业发展的建议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[中智林]对运动航空企业和投资者的建议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运动航空介绍</w:t>
      </w:r>
      <w:r>
        <w:rPr>
          <w:rFonts w:hint="eastAsia"/>
        </w:rPr>
        <w:br/>
      </w:r>
      <w:r>
        <w:rPr>
          <w:rFonts w:hint="eastAsia"/>
        </w:rPr>
        <w:t>　　图表 运动航空图片</w:t>
      </w:r>
      <w:r>
        <w:rPr>
          <w:rFonts w:hint="eastAsia"/>
        </w:rPr>
        <w:br/>
      </w:r>
      <w:r>
        <w:rPr>
          <w:rFonts w:hint="eastAsia"/>
        </w:rPr>
        <w:t>　　图表 运动航空产业链分析</w:t>
      </w:r>
      <w:r>
        <w:rPr>
          <w:rFonts w:hint="eastAsia"/>
        </w:rPr>
        <w:br/>
      </w:r>
      <w:r>
        <w:rPr>
          <w:rFonts w:hint="eastAsia"/>
        </w:rPr>
        <w:t>　　图表 运动航空主要特点</w:t>
      </w:r>
      <w:r>
        <w:rPr>
          <w:rFonts w:hint="eastAsia"/>
        </w:rPr>
        <w:br/>
      </w:r>
      <w:r>
        <w:rPr>
          <w:rFonts w:hint="eastAsia"/>
        </w:rPr>
        <w:t>　　图表 运动航空政策分析</w:t>
      </w:r>
      <w:r>
        <w:rPr>
          <w:rFonts w:hint="eastAsia"/>
        </w:rPr>
        <w:br/>
      </w:r>
      <w:r>
        <w:rPr>
          <w:rFonts w:hint="eastAsia"/>
        </w:rPr>
        <w:t>　　图表 运动航空标准 技术</w:t>
      </w:r>
      <w:r>
        <w:rPr>
          <w:rFonts w:hint="eastAsia"/>
        </w:rPr>
        <w:br/>
      </w:r>
      <w:r>
        <w:rPr>
          <w:rFonts w:hint="eastAsia"/>
        </w:rPr>
        <w:t>　　图表 运动航空最新消息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运动航空价格走势</w:t>
      </w:r>
      <w:r>
        <w:rPr>
          <w:rFonts w:hint="eastAsia"/>
        </w:rPr>
        <w:br/>
      </w:r>
      <w:r>
        <w:rPr>
          <w:rFonts w:hint="eastAsia"/>
        </w:rPr>
        <w:t>　　图表 2024年运动航空成本和利润分析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2024年中国运动航空行业竞争力分析</w:t>
      </w:r>
      <w:r>
        <w:rPr>
          <w:rFonts w:hint="eastAsia"/>
        </w:rPr>
        <w:br/>
      </w:r>
      <w:r>
        <w:rPr>
          <w:rFonts w:hint="eastAsia"/>
        </w:rPr>
        <w:t>　　图表 运动航空优势</w:t>
      </w:r>
      <w:r>
        <w:rPr>
          <w:rFonts w:hint="eastAsia"/>
        </w:rPr>
        <w:br/>
      </w:r>
      <w:r>
        <w:rPr>
          <w:rFonts w:hint="eastAsia"/>
        </w:rPr>
        <w:t>　　图表 运动航空劣势</w:t>
      </w:r>
      <w:r>
        <w:rPr>
          <w:rFonts w:hint="eastAsia"/>
        </w:rPr>
        <w:br/>
      </w:r>
      <w:r>
        <w:rPr>
          <w:rFonts w:hint="eastAsia"/>
        </w:rPr>
        <w:t>　　图表 运动航空机会</w:t>
      </w:r>
      <w:r>
        <w:rPr>
          <w:rFonts w:hint="eastAsia"/>
        </w:rPr>
        <w:br/>
      </w:r>
      <w:r>
        <w:rPr>
          <w:rFonts w:hint="eastAsia"/>
        </w:rPr>
        <w:t>　　图表 运动航空威胁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运动航空品牌分析</w:t>
      </w:r>
      <w:r>
        <w:rPr>
          <w:rFonts w:hint="eastAsia"/>
        </w:rPr>
        <w:br/>
      </w:r>
      <w:r>
        <w:rPr>
          <w:rFonts w:hint="eastAsia"/>
        </w:rPr>
        <w:t>　　图表 运动航空企业（一）概述</w:t>
      </w:r>
      <w:r>
        <w:rPr>
          <w:rFonts w:hint="eastAsia"/>
        </w:rPr>
        <w:br/>
      </w:r>
      <w:r>
        <w:rPr>
          <w:rFonts w:hint="eastAsia"/>
        </w:rPr>
        <w:t>　　图表 企业运动航空业务分析</w:t>
      </w:r>
      <w:r>
        <w:rPr>
          <w:rFonts w:hint="eastAsia"/>
        </w:rPr>
        <w:br/>
      </w:r>
      <w:r>
        <w:rPr>
          <w:rFonts w:hint="eastAsia"/>
        </w:rPr>
        <w:t>　　图表 运动航空企业（一）经营情况分析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运动航空企业（一）盈利能力情况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运动航空企业（一）偿债能力情况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运动航空企业（一）运营能力情况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运动航空企业（一）成长能力情况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运动航空企业（二）简介</w:t>
      </w:r>
      <w:r>
        <w:rPr>
          <w:rFonts w:hint="eastAsia"/>
        </w:rPr>
        <w:br/>
      </w:r>
      <w:r>
        <w:rPr>
          <w:rFonts w:hint="eastAsia"/>
        </w:rPr>
        <w:t>　　图表 企业运动航空业务</w:t>
      </w:r>
      <w:r>
        <w:rPr>
          <w:rFonts w:hint="eastAsia"/>
        </w:rPr>
        <w:br/>
      </w:r>
      <w:r>
        <w:rPr>
          <w:rFonts w:hint="eastAsia"/>
        </w:rPr>
        <w:t>　　图表 运动航空企业（二）经营情况分析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运动航空企业（二）盈利能力情况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运动航空企业（二）偿债能力情况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运动航空企业（二）运营能力情况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运动航空企业（二）成长能力情况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运动航空企业（三）概况</w:t>
      </w:r>
      <w:r>
        <w:rPr>
          <w:rFonts w:hint="eastAsia"/>
        </w:rPr>
        <w:br/>
      </w:r>
      <w:r>
        <w:rPr>
          <w:rFonts w:hint="eastAsia"/>
        </w:rPr>
        <w:t>　　图表 企业运动航空业务情况</w:t>
      </w:r>
      <w:r>
        <w:rPr>
          <w:rFonts w:hint="eastAsia"/>
        </w:rPr>
        <w:br/>
      </w:r>
      <w:r>
        <w:rPr>
          <w:rFonts w:hint="eastAsia"/>
        </w:rPr>
        <w:t>　　图表 运动航空企业（三）经营情况分析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运动航空企业（三）盈利能力情况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运动航空企业（三）偿债能力情况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运动航空企业（三）运营能力情况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运动航空企业（三）成长能力情况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运动航空发展有利因素分析</w:t>
      </w:r>
      <w:r>
        <w:rPr>
          <w:rFonts w:hint="eastAsia"/>
        </w:rPr>
        <w:br/>
      </w:r>
      <w:r>
        <w:rPr>
          <w:rFonts w:hint="eastAsia"/>
        </w:rPr>
        <w:t>　　图表 运动航空发展不利因素分析</w:t>
      </w:r>
      <w:r>
        <w:rPr>
          <w:rFonts w:hint="eastAsia"/>
        </w:rPr>
        <w:br/>
      </w:r>
      <w:r>
        <w:rPr>
          <w:rFonts w:hint="eastAsia"/>
        </w:rPr>
        <w:t>　　图表 进入运动航空行业壁垒</w:t>
      </w:r>
      <w:r>
        <w:rPr>
          <w:rFonts w:hint="eastAsia"/>
        </w:rPr>
        <w:br/>
      </w:r>
      <w:r>
        <w:rPr>
          <w:rFonts w:hint="eastAsia"/>
        </w:rPr>
        <w:t>　　图表 2025-2031年中国运动航空行业市场容量预测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2025-2031年中国运动航空行业风险研究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2025-2031年中国运动航空行业发展趋势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d62a359194e20" w:history="1">
        <w:r>
          <w:rPr>
            <w:rStyle w:val="Hyperlink"/>
          </w:rPr>
          <w:t>2025-2031年中国运动航空市场调研与行业前景预测报告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d62a359194e20" w:history="1">
        <w:r>
          <w:rPr>
            <w:rStyle w:val="Hyperlink"/>
          </w:rPr>
          <w:t>https://www.20087.com/8/02/YunDongHangKongHangYeQianJingFenXi.html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热点：中国航空运动协会官网、运动航空器、轻型运动飞机有哪些、航空运动专业就业前景、中国航空运动学院、航空运动项目、山东省航空运动协会、航空运动绘画作品、轻型运动型飞机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d3f91dfcf495d" w:history="1">
      <w:r>
        <w:rPr>
          <w:rStyle w:val="Hyperlink"/>
        </w:rPr>
        <w:t>2025-2031年中国运动航空市场调研与行业前景预测报告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unDongHangKongHangYeQianJingFenXi.html" TargetMode="External" Id="R0a2d62a35919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unDongHangKongHangYeQianJingFenXi.html" TargetMode="External" Id="R948d3f91dfcf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2025-08-13T02:31:23Z</dcterms:created>
  <dcterms:modified xsi:type="dcterms:W3CDTF">2025-08-13T03:31:23Z</dcterms:modified>
  <dc:subject>2025-2031年中国运动航空市场调研与行业前景预测报告</dc:subject>
  <dc:title>2025-2031年中国运动航空市场调研与行业前景预测报告</dc:title>
  <cp:keywords>2025-2031年中国运动航空市场调研与行业前景预测报告</cp:keywords>
  <dc:description>2025-2031年中国运动航空市场调研与行业前景预测报告</dc:description>
</cp:coreProperties>
</file>