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0f7aba5704253" w:history="1">
              <w:r>
                <w:rPr>
                  <w:rStyle w:val="Hyperlink"/>
                </w:rPr>
                <w:t>2025-2031年中国货运行业发展分析与前景趋势报告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0f7aba5704253" w:history="1">
              <w:r>
                <w:rPr>
                  <w:rStyle w:val="Hyperlink"/>
                </w:rPr>
                <w:t>2025-2031年中国货运行业发展分析与前景趋势报告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0f7aba5704253" w:history="1">
                <w:r>
                  <w:rPr>
                    <w:rStyle w:val="Hyperlink"/>
                  </w:rPr>
                  <w:t>https://www.20087.com/9/82/HuoYunHangYeQuShi.html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是支撑全球经济运转的关键环节之一，涵盖了公路、铁路、海运、空运等多种运输方式。近年来，随着国际贸易的不断发展和供应链管理的日益精细化，货运行业面临着新的挑战和机遇。数字化和自动化技术的应用极大提升了货物运输的效率和准确性，如物联网技术使得货物追踪更加实时可靠，智能仓储系统提高了货物装卸的速度和准确性。</w:t>
      </w:r>
      <w:r>
        <w:rPr>
          <w:rFonts w:hint="eastAsia"/>
        </w:rPr>
        <w:br/>
      </w:r>
      <w:r>
        <w:rPr>
          <w:rFonts w:hint="eastAsia"/>
        </w:rPr>
        <w:t>　　未来，货运行业的发展将更加注重智能化和可持续性。随着5G、AI等技术的成熟应用，智能物流系统的构建将成为行业发展的重点，这将包括无人驾驶货车、无人机送货等前沿技术的应用。同时，随着全球对环保的重视程度加深，绿色物流将成为货运行业的重要发展方向，如采用清洁能源驱动的运输工具、优化路线减少碳排放等措施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0f7aba5704253" w:history="1">
        <w:r>
          <w:rPr>
            <w:rStyle w:val="Hyperlink"/>
          </w:rPr>
          <w:t>2025-2031年中国货运行业发展分析与前景趋势报告</w:t>
        </w:r>
      </w:hyperlink>
      <w:r>
        <w:rPr>
          <w:rFonts w:hint="eastAsia"/>
        </w:rPr>
        <w:t>》从产业链视角出发，系统分析了货运行业的市场现状与需求动态，详细解读了货运市场规模、价格波动及上下游影响因素。报告深入剖析了货运细分领域的发展特点，基于权威数据对市场前景及未来趋势进行了科学预测，同时揭示了货运重点企业的竞争格局与市场集中度变化。报告客观翔实地指出了货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货运行业经济环境分析</w:t>
      </w:r>
      <w:r>
        <w:rPr>
          <w:rFonts w:hint="eastAsia"/>
        </w:rPr>
        <w:br/>
      </w:r>
      <w:r>
        <w:rPr>
          <w:rFonts w:hint="eastAsia"/>
        </w:rPr>
        <w:t>　　第二节 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二、货运行业主要法规政策</w:t>
      </w:r>
      <w:r>
        <w:rPr>
          <w:rFonts w:hint="eastAsia"/>
        </w:rPr>
        <w:br/>
      </w:r>
      <w:r>
        <w:rPr>
          <w:rFonts w:hint="eastAsia"/>
        </w:rPr>
        <w:t>　　第三节 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全球主要国家、地区货运市场现状</w:t>
      </w:r>
      <w:r>
        <w:rPr>
          <w:rFonts w:hint="eastAsia"/>
        </w:rPr>
        <w:br/>
      </w:r>
      <w:r>
        <w:rPr>
          <w:rFonts w:hint="eastAsia"/>
        </w:rPr>
        <w:t>　　第三节 全球货运行业发展趋势预测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一、货运行业市场规模状况</w:t>
      </w:r>
      <w:r>
        <w:rPr>
          <w:rFonts w:hint="eastAsia"/>
        </w:rPr>
        <w:br/>
      </w:r>
      <w:r>
        <w:rPr>
          <w:rFonts w:hint="eastAsia"/>
        </w:rPr>
        <w:t>　　　　二、货运行业单位规模状况</w:t>
      </w:r>
      <w:r>
        <w:rPr>
          <w:rFonts w:hint="eastAsia"/>
        </w:rPr>
        <w:br/>
      </w:r>
      <w:r>
        <w:rPr>
          <w:rFonts w:hint="eastAsia"/>
        </w:rPr>
        <w:t>　　　　三、货运行业人员规模状况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t>　　第三节 货运行业兼并与重组整合分析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2025-2031年中国货运市场预测及发展建议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2025-2031年中国货运市场预测分析</w:t>
      </w:r>
      <w:r>
        <w:rPr>
          <w:rFonts w:hint="eastAsia"/>
        </w:rPr>
        <w:br/>
      </w:r>
      <w:r>
        <w:rPr>
          <w:rFonts w:hint="eastAsia"/>
        </w:rPr>
        <w:t>　　　　一、中国货运市场前景分析</w:t>
      </w:r>
      <w:r>
        <w:rPr>
          <w:rFonts w:hint="eastAsia"/>
        </w:rPr>
        <w:br/>
      </w:r>
      <w:r>
        <w:rPr>
          <w:rFonts w:hint="eastAsia"/>
        </w:rPr>
        <w:t>　　　　二、中国货运发展趋势预测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2025-2031年中国货运企业发展策略建议</w:t>
      </w:r>
      <w:r>
        <w:rPr>
          <w:rFonts w:hint="eastAsia"/>
        </w:rPr>
        <w:br/>
      </w:r>
      <w:r>
        <w:rPr>
          <w:rFonts w:hint="eastAsia"/>
        </w:rPr>
        <w:t>　　　　一、货运企业融资策略</w:t>
      </w:r>
      <w:r>
        <w:rPr>
          <w:rFonts w:hint="eastAsia"/>
        </w:rPr>
        <w:br/>
      </w:r>
      <w:r>
        <w:rPr>
          <w:rFonts w:hint="eastAsia"/>
        </w:rPr>
        <w:t>　　　　二、货运企业人才策略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2025-2031年中国货运企业营销策略建议</w:t>
      </w:r>
      <w:r>
        <w:rPr>
          <w:rFonts w:hint="eastAsia"/>
        </w:rPr>
        <w:br/>
      </w:r>
      <w:r>
        <w:rPr>
          <w:rFonts w:hint="eastAsia"/>
        </w:rPr>
        <w:t>　　　　一、货运企业定位策略</w:t>
      </w:r>
      <w:r>
        <w:rPr>
          <w:rFonts w:hint="eastAsia"/>
        </w:rPr>
        <w:br/>
      </w:r>
      <w:r>
        <w:rPr>
          <w:rFonts w:hint="eastAsia"/>
        </w:rPr>
        <w:t>　　　　二、货运企业价格策略</w:t>
      </w:r>
      <w:r>
        <w:rPr>
          <w:rFonts w:hint="eastAsia"/>
        </w:rPr>
        <w:br/>
      </w:r>
      <w:r>
        <w:rPr>
          <w:rFonts w:hint="eastAsia"/>
        </w:rPr>
        <w:t>　　　　三、货运企业促销策略</w:t>
      </w:r>
      <w:r>
        <w:rPr>
          <w:rFonts w:hint="eastAsia"/>
        </w:rPr>
        <w:br/>
      </w:r>
      <w:r>
        <w:rPr>
          <w:rFonts w:hint="eastAsia"/>
        </w:rPr>
        <w:t>　　第四节 中^智林^货运行业研究结论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货运产业链调研</w:t>
      </w:r>
      <w:r>
        <w:rPr>
          <w:rFonts w:hint="eastAsia"/>
        </w:rPr>
        <w:br/>
      </w:r>
      <w:r>
        <w:rPr>
          <w:rFonts w:hint="eastAsia"/>
        </w:rPr>
        <w:t>　　图表 货运行业特点</w:t>
      </w:r>
      <w:r>
        <w:rPr>
          <w:rFonts w:hint="eastAsia"/>
        </w:rPr>
        <w:br/>
      </w:r>
      <w:r>
        <w:rPr>
          <w:rFonts w:hint="eastAsia"/>
        </w:rPr>
        <w:t>　　图表 货运政策</w:t>
      </w:r>
      <w:r>
        <w:rPr>
          <w:rFonts w:hint="eastAsia"/>
        </w:rPr>
        <w:br/>
      </w:r>
      <w:r>
        <w:rPr>
          <w:rFonts w:hint="eastAsia"/>
        </w:rPr>
        <w:t>　　图表 货运技术 标准</w:t>
      </w:r>
      <w:r>
        <w:rPr>
          <w:rFonts w:hint="eastAsia"/>
        </w:rPr>
        <w:br/>
      </w:r>
      <w:r>
        <w:rPr>
          <w:rFonts w:hint="eastAsia"/>
        </w:rPr>
        <w:t>　　图表 货运最新消息 动态</w:t>
      </w:r>
      <w:r>
        <w:rPr>
          <w:rFonts w:hint="eastAsia"/>
        </w:rPr>
        <w:br/>
      </w:r>
      <w:r>
        <w:rPr>
          <w:rFonts w:hint="eastAsia"/>
        </w:rPr>
        <w:t>　　图表 货运行业现状</w:t>
      </w:r>
      <w:r>
        <w:rPr>
          <w:rFonts w:hint="eastAsia"/>
        </w:rPr>
        <w:br/>
      </w:r>
      <w:r>
        <w:rPr>
          <w:rFonts w:hint="eastAsia"/>
        </w:rPr>
        <w:t>　　图表 2019-2024年货运行业市场容量统计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2019-2024年中国货运销售统计</w:t>
      </w:r>
      <w:r>
        <w:rPr>
          <w:rFonts w:hint="eastAsia"/>
        </w:rPr>
        <w:br/>
      </w:r>
      <w:r>
        <w:rPr>
          <w:rFonts w:hint="eastAsia"/>
        </w:rPr>
        <w:t>　　图表 2019-2024年中国货运利润总额</w:t>
      </w:r>
      <w:r>
        <w:rPr>
          <w:rFonts w:hint="eastAsia"/>
        </w:rPr>
        <w:br/>
      </w:r>
      <w:r>
        <w:rPr>
          <w:rFonts w:hint="eastAsia"/>
        </w:rPr>
        <w:t>　　图表 2019-2024年中国货运企业数量统计</w:t>
      </w:r>
      <w:r>
        <w:rPr>
          <w:rFonts w:hint="eastAsia"/>
        </w:rPr>
        <w:br/>
      </w:r>
      <w:r>
        <w:rPr>
          <w:rFonts w:hint="eastAsia"/>
        </w:rPr>
        <w:t>　　图表 2024年货运成本和利润分析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2019-2024年中国货运行业偿债能力分析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**地区货运市场需求分析</w:t>
      </w:r>
      <w:r>
        <w:rPr>
          <w:rFonts w:hint="eastAsia"/>
        </w:rPr>
        <w:br/>
      </w:r>
      <w:r>
        <w:rPr>
          <w:rFonts w:hint="eastAsia"/>
        </w:rPr>
        <w:t>　　图表 货运上游发展</w:t>
      </w:r>
      <w:r>
        <w:rPr>
          <w:rFonts w:hint="eastAsia"/>
        </w:rPr>
        <w:br/>
      </w:r>
      <w:r>
        <w:rPr>
          <w:rFonts w:hint="eastAsia"/>
        </w:rPr>
        <w:t>　　图表 货运下游发展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货运企业（一）概况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货运企业（二）简介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货运企业（三）概况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货运企业（四）简介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货运投资、并购情况</w:t>
      </w:r>
      <w:r>
        <w:rPr>
          <w:rFonts w:hint="eastAsia"/>
        </w:rPr>
        <w:br/>
      </w:r>
      <w:r>
        <w:rPr>
          <w:rFonts w:hint="eastAsia"/>
        </w:rPr>
        <w:t>　　图表 货运优势</w:t>
      </w:r>
      <w:r>
        <w:rPr>
          <w:rFonts w:hint="eastAsia"/>
        </w:rPr>
        <w:br/>
      </w:r>
      <w:r>
        <w:rPr>
          <w:rFonts w:hint="eastAsia"/>
        </w:rPr>
        <w:t>　　图表 货运劣势</w:t>
      </w:r>
      <w:r>
        <w:rPr>
          <w:rFonts w:hint="eastAsia"/>
        </w:rPr>
        <w:br/>
      </w:r>
      <w:r>
        <w:rPr>
          <w:rFonts w:hint="eastAsia"/>
        </w:rPr>
        <w:t>　　图表 货运机会</w:t>
      </w:r>
      <w:r>
        <w:rPr>
          <w:rFonts w:hint="eastAsia"/>
        </w:rPr>
        <w:br/>
      </w:r>
      <w:r>
        <w:rPr>
          <w:rFonts w:hint="eastAsia"/>
        </w:rPr>
        <w:t>　　图表 货运威胁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货运发展有利因素</w:t>
      </w:r>
      <w:r>
        <w:rPr>
          <w:rFonts w:hint="eastAsia"/>
        </w:rPr>
        <w:br/>
      </w:r>
      <w:r>
        <w:rPr>
          <w:rFonts w:hint="eastAsia"/>
        </w:rPr>
        <w:t>　　图表 货运发展不利因素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2025-2031年中国货运行业风险</w:t>
      </w:r>
      <w:r>
        <w:rPr>
          <w:rFonts w:hint="eastAsia"/>
        </w:rPr>
        <w:br/>
      </w:r>
      <w:r>
        <w:rPr>
          <w:rFonts w:hint="eastAsia"/>
        </w:rPr>
        <w:t>　　图表 2025-2031年中国货运市场前景分析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0f7aba5704253" w:history="1">
        <w:r>
          <w:rPr>
            <w:rStyle w:val="Hyperlink"/>
          </w:rPr>
          <w:t>2025-2031年中国货运行业发展分析与前景趋势报告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0f7aba5704253" w:history="1">
        <w:r>
          <w:rPr>
            <w:rStyle w:val="Hyperlink"/>
          </w:rPr>
          <w:t>https://www.20087.com/9/82/HuoYunHangYeQuShi.html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951195a34090" w:history="1">
      <w:r>
        <w:rPr>
          <w:rStyle w:val="Hyperlink"/>
        </w:rPr>
        <w:t>2025-2031年中国货运行业发展分析与前景趋势报告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oYunHangYeQuShi.html" TargetMode="External" Id="R2770f7aba57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oYunHangYeQuShi.html" TargetMode="External" Id="R360a951195a3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2024-12-08T23:22:00Z</dcterms:created>
  <dcterms:modified xsi:type="dcterms:W3CDTF">2024-12-09T00:22:00Z</dcterms:modified>
  <dc:subject>2025-2031年中国货运行业发展分析与前景趋势报告</dc:subject>
  <dc:title>2025-2031年中国货运行业发展分析与前景趋势报告</dc:title>
  <cp:keywords>2025-2031年中国货运行业发展分析与前景趋势报告</cp:keywords>
  <dc:description>2025-2031年中国货运行业发展分析与前景趋势报告</dc:description>
</cp:coreProperties>
</file>