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c2ff588cb49a6" w:history="1">
              <w:r>
                <w:rPr>
                  <w:rStyle w:val="Hyperlink"/>
                </w:rPr>
                <w:t>2026-2032年全球与中国无人机场系统行业研究及发展前景预测报告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c2ff588cb49a6" w:history="1">
              <w:r>
                <w:rPr>
                  <w:rStyle w:val="Hyperlink"/>
                </w:rPr>
                <w:t>2026-2032年全球与中国无人机场系统行业研究及发展前景预测报告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c2ff588cb49a6" w:history="1">
                <w:r>
                  <w:rPr>
                    <w:rStyle w:val="Hyperlink"/>
                  </w:rPr>
                  <w:t>https://www.20087.com/9/72/WuRenJiChangXiTongDeFaZhanQianJing.html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场系统是为无人机提供自动起降、充电/换电、数据回传、任务调度及气象感知等功能的一体化地面基础设施，主要服务于电力巡检、物流配送、安防巡逻及农业植保等垂直领域。典型系统包含机库、能源模块、通信中继与边缘计算单元，支持7×24小时自主运行。头部企业已在城市低空物流、电网智能运维等场景部署示范网络，验证了“无人机+无人机场”组网作业的可行性。然而，系统面临隐私合规边界模糊、加密流量深度解析引发法律争议、以及对新型P2P或隧道协议识别滞后等问题。在远程办公普及背景下，传统边界防护模型失效，促使厂商探索零信任架构下的终端侧管控方案，但用户体验与管理效率仍难兼顾。</w:t>
      </w:r>
      <w:r>
        <w:rPr>
          <w:rFonts w:hint="eastAsia"/>
        </w:rPr>
        <w:br/>
      </w:r>
      <w:r>
        <w:rPr>
          <w:rFonts w:hint="eastAsia"/>
        </w:rPr>
        <w:t>　　未来，上网行为管理系统将深度融合零信任安全理念与云原生架构，实现从“网络层管控”向“身份-设备-应用”三位一体治理转型。市场调研网指出，SASE（安全访问服务边缘）框架下，该系统将以云服务形式交付，支持混合办公场景下的统一策略执行。AI引擎将提升对加密流量、影子IT及内部威胁的识别精度，同时引入差分隐私与联邦学习技术以平衡监控与隐私保护。合规性方面，系统将内置GDPR、CCPA等法规策略模板，支持自动化审计报告生成。长远看，随着网络边界消融，上网行为管理将不再孤立存在，而是作为整体身份治理与数据安全平台的有机组件，聚焦于风险行为识别而非简单访问阻断，助力组织在开放协作与安全可控之间达成动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c2ff588cb49a6" w:history="1">
        <w:r>
          <w:rPr>
            <w:rStyle w:val="Hyperlink"/>
          </w:rPr>
          <w:t>2026-2032年全球与中国无人机场系统行业研究及发展前景预测报告</w:t>
        </w:r>
      </w:hyperlink>
      <w:r>
        <w:rPr>
          <w:rFonts w:hint="eastAsia"/>
        </w:rPr>
        <w:t>》系统梳理了无人机场系统行业的产业链结构，详细解读了无人机场系统市场规模、需求变化及价格动态，并对无人机场系统行业现状进行了全面分析。报告基于详实数据，科学预测了无人机场系统市场前景与发展趋势，同时聚焦无人机场系统重点企业的经营表现，剖析了行业竞争格局、市场集中度及品牌影响力。通过对无人机场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军用无人机场系统</w:t>
      </w:r>
      <w:r>
        <w:rPr>
          <w:rFonts w:hint="eastAsia"/>
        </w:rPr>
        <w:br/>
      </w:r>
      <w:r>
        <w:rPr>
          <w:rFonts w:hint="eastAsia"/>
        </w:rPr>
        <w:t>　　　　1.3.3 民用无人机场系统</w:t>
      </w:r>
      <w:r>
        <w:rPr>
          <w:rFonts w:hint="eastAsia"/>
        </w:rPr>
        <w:br/>
      </w:r>
      <w:r>
        <w:rPr>
          <w:rFonts w:hint="eastAsia"/>
        </w:rPr>
        <w:t>　　　　1.3.4 科研用无人机场系统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按应用细分，全球无人机场系统市场规模2021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无人侦察</w:t>
      </w:r>
      <w:r>
        <w:rPr>
          <w:rFonts w:hint="eastAsia"/>
        </w:rPr>
        <w:br/>
      </w:r>
      <w:r>
        <w:rPr>
          <w:rFonts w:hint="eastAsia"/>
        </w:rPr>
        <w:t>　　　　1.4.3 作战支援</w:t>
      </w:r>
      <w:r>
        <w:rPr>
          <w:rFonts w:hint="eastAsia"/>
        </w:rPr>
        <w:br/>
      </w:r>
      <w:r>
        <w:rPr>
          <w:rFonts w:hint="eastAsia"/>
        </w:rPr>
        <w:t>　　　　1.4.4 航拍与摄影</w:t>
      </w:r>
      <w:r>
        <w:rPr>
          <w:rFonts w:hint="eastAsia"/>
        </w:rPr>
        <w:br/>
      </w:r>
      <w:r>
        <w:rPr>
          <w:rFonts w:hint="eastAsia"/>
        </w:rPr>
        <w:t>　　　　1.4.5 交通巡检</w:t>
      </w:r>
      <w:r>
        <w:rPr>
          <w:rFonts w:hint="eastAsia"/>
        </w:rPr>
        <w:br/>
      </w:r>
      <w:r>
        <w:rPr>
          <w:rFonts w:hint="eastAsia"/>
        </w:rPr>
        <w:t>　　　　1.4.6 大气观测</w:t>
      </w:r>
      <w:r>
        <w:rPr>
          <w:rFonts w:hint="eastAsia"/>
        </w:rPr>
        <w:br/>
      </w:r>
      <w:r>
        <w:rPr>
          <w:rFonts w:hint="eastAsia"/>
        </w:rPr>
        <w:t>　　　　1.4.7 搜索与救援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无人机场系统行业发展总体概况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无人机场系统行业发展主要特点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无人机场系统行业发展影响因素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无人机场系统有利因素</w:t>
      </w:r>
      <w:r>
        <w:rPr>
          <w:rFonts w:hint="eastAsia"/>
        </w:rPr>
        <w:br/>
      </w:r>
      <w:r>
        <w:rPr>
          <w:rFonts w:hint="eastAsia"/>
        </w:rPr>
        <w:t>　　　　1.5.3 .2 无人机场系统不利因素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2025年无人机场系统主要企业在国际市场排名（按销量）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全球市场主要企业无人机场系统销量（2023-2026）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2025年无人机场系统主要企业在国际市场排名（按收入）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全球市场主要企业无人机场系统销售收入（2023-2026）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全球市场主要企业无人机场系统销售价格（2023-2026）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2025年无人机场系统主要企业在中国市场排名（按销量）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中国市场主要企业无人机场系统销量（2023-2026）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2025年无人机场系统主要企业在中国市场排名（按收入）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中国市场主要企业无人机场系统销售收入（2023-2026）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全球主要厂商无人机场系统总部及产地分布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全球主要厂商成立时间及无人机场系统商业化日期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全球主要厂商无人机场系统产品类型及应用</w:t>
      </w:r>
      <w:r>
        <w:rPr>
          <w:rFonts w:hint="eastAsia"/>
        </w:rPr>
        <w:br/>
      </w:r>
      <w:r>
        <w:rPr>
          <w:rFonts w:hint="eastAsia"/>
        </w:rPr>
        <w:t>　　2.9 无人机场系统行业集中度、竞争程度分析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无人机场系统行业集中度分析：2025年全球Top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全球无人机场系统第一梯队、第二梯队和第三梯队生产商（品牌）及市场份额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全球无人机场系统总体规模分析</w:t>
      </w:r>
      <w:r>
        <w:rPr>
          <w:rFonts w:hint="eastAsia"/>
        </w:rPr>
        <w:br/>
      </w:r>
      <w:r>
        <w:rPr>
          <w:rFonts w:hint="eastAsia"/>
        </w:rPr>
        <w:t>　　3.1 全球无人机场系统供需现状及预测（2021-2032）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全球无人机场系统产量、需求量及发展趋势（2021-2032）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全球主要地区无人机场系统产量及发展趋势（2021-2032）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全球主要地区无人机场系统产量（2021-2026）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全球主要地区无人机场系统产量（2027-2032）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全球主要地区无人机场系统产量市场份额（2021-2032）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中国市场无人机场系统进出口（2021-2032）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全球无人机场系统销量及销售额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全球市场无人机场系统销售额（2021-2032）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全球市场无人机场系统销量（2021-2032）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全球市场无人机场系统价格趋势（2021-2032）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全球无人机场系统主要地区分析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全球主要地区无人机场系统市场规模分析：2021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全球主要地区无人机场系统销售收入及市场份额（2021-2026）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全球主要地区无人机场系统销售收入预测（2027-2032）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全球主要地区无人机场系统销量分析：2021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全球主要地区无人机场系统销量及市场份额预测（2027-2032）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无人机场系统销量、收入、价格及毛利率（2021-2026）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不同产品类型无人机场系统分析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全球不同产品类型无人机场系统销量（2021-2032）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全球不同产品类型无人机场系统销量预测（2027-2032）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全球不同产品类型无人机场系统收入（2021-2032）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全球不同产品类型无人机场系统收入预测（2027-2032）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全球不同产品类型无人机场系统价格走势（2021-2032）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中国不同产品类型无人机场系统销量（2021-2032）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中国不同产品类型无人机场系统销量预测（2027-2032）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中国不同产品类型无人机场系统收入（2021-2032）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不同应用无人机场系统分析</w:t>
      </w:r>
      <w:r>
        <w:rPr>
          <w:rFonts w:hint="eastAsia"/>
        </w:rPr>
        <w:br/>
      </w:r>
      <w:r>
        <w:rPr>
          <w:rFonts w:hint="eastAsia"/>
        </w:rPr>
        <w:t>　　7.1 全球不同应用无人机场系统销量（2021-2032）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全球不同应用无人机场系统销量预测（2027-2032）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全球不同应用无人机场系统收入（2021-2032）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全球不同应用无人机场系统收入预测（2027-2032）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全球不同应用无人机场系统价格走势（2021-2032）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中国不同应用无人机场系统销量（2021-2032）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中国不同应用无人机场系统销量预测（2027-2032）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中国不同应用无人机场系统收入（2021-2032）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无人机场系统行业发展趋势</w:t>
      </w:r>
      <w:r>
        <w:rPr>
          <w:rFonts w:hint="eastAsia"/>
        </w:rPr>
        <w:br/>
      </w:r>
      <w:r>
        <w:rPr>
          <w:rFonts w:hint="eastAsia"/>
        </w:rPr>
        <w:t>　　8.2 无人机场系统行业主要驱动因素</w:t>
      </w:r>
      <w:r>
        <w:rPr>
          <w:rFonts w:hint="eastAsia"/>
        </w:rPr>
        <w:br/>
      </w:r>
      <w:r>
        <w:rPr>
          <w:rFonts w:hint="eastAsia"/>
        </w:rPr>
        <w:t>　　8.3 无人机场系统中国企业SWOT分析</w:t>
      </w:r>
      <w:r>
        <w:rPr>
          <w:rFonts w:hint="eastAsia"/>
        </w:rPr>
        <w:br/>
      </w:r>
      <w:r>
        <w:rPr>
          <w:rFonts w:hint="eastAsia"/>
        </w:rPr>
        <w:t>　　8.4 中国无人机场系统行业政策环境分析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无人机场系统行业产业链简介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无人机场系统行业供应链分析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无人机场系统主要原料及供应情况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无人机场系统行业采购模式</w:t>
      </w:r>
      <w:r>
        <w:rPr>
          <w:rFonts w:hint="eastAsia"/>
        </w:rPr>
        <w:br/>
      </w:r>
      <w:r>
        <w:rPr>
          <w:rFonts w:hint="eastAsia"/>
        </w:rPr>
        <w:t>　　9.3 无人机场系统行业生产模式</w:t>
      </w:r>
      <w:r>
        <w:rPr>
          <w:rFonts w:hint="eastAsia"/>
        </w:rPr>
        <w:br/>
      </w:r>
      <w:r>
        <w:rPr>
          <w:rFonts w:hint="eastAsia"/>
        </w:rPr>
        <w:t>　　9.4 无人机场系统行业销售模式及销售渠道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按应用细分，全球无人机场系统市场规模（CAGR）2021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无人机场系统行业发展主要特点</w:t>
      </w:r>
      <w:r>
        <w:rPr>
          <w:rFonts w:hint="eastAsia"/>
        </w:rPr>
        <w:br/>
      </w:r>
      <w:r>
        <w:rPr>
          <w:rFonts w:hint="eastAsia"/>
        </w:rPr>
        <w:t>　　表 4： 无人机场系统行业发展有利因素分析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无人机场系统行业发展不利因素分析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进入无人机场系统行业壁垒</w:t>
      </w:r>
      <w:r>
        <w:rPr>
          <w:rFonts w:hint="eastAsia"/>
        </w:rPr>
        <w:br/>
      </w:r>
      <w:r>
        <w:rPr>
          <w:rFonts w:hint="eastAsia"/>
        </w:rPr>
        <w:t>　　表 7： 无人机场系统主要企业在国际市场占有率（按销量，2023-2026）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2025年无人机场系统主要企业在国际市场排名（按销量）&amp;（台）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全球市场主要企业无人机场系统销量（2023-2026）&amp;（台）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无人机场系统主要企业在国际市场占有率（按收入，2023-2026）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2025年无人机场系统主要企业在国际市场排名（按收入）&amp;（万元）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全球市场主要企业无人机场系统销售收入（2023-2026）&amp;（万元）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全球市场主要企业无人机场系统销售价格（2023-2026）&amp;（元/台）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无人机场系统主要企业在中国市场占有率（按销量，2023-2026）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2025年无人机场系统主要企业在中国市场排名（按销量）&amp;（台）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中国市场主要企业无人机场系统销量（2023-2026）&amp;（台）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无人机场系统主要企业在中国市场占有率（按收入，2023-2026）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2025年无人机场系统主要企业在中国市场排名（按收入）&amp;（万元）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中国市场主要企业无人机场系统销售收入（2023-2026）&amp;（万元）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全球主要厂商无人机场系统总部及产地分布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全球主要厂商成立时间及无人机场系统商业化日期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全球主要厂商无人机场系统产品类型及应用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2025年全球无人机场系统主要厂商市场地位（第一梯队、第二梯队和第三梯队）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全球无人机场系统市场投资、并购等现状分析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全球主要地区无人机场系统产量增速（CAGR）：（2021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全球主要地区无人机场系统产量（2021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全球主要地区无人机场系统产量（2021-2026）&amp;（台）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全球主要地区无人机场系统产量（2027-2032）&amp;（台）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全球主要地区无人机场系统产量市场份额（2021-2026）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全球主要地区无人机场系统产量市场份额（2027-2032）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中国市场无人机场系统产量、销量、进出口（2021-2026）&amp;（台）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中国市场无人机场系统产量、销量、进出口预测（2027-2032）&amp;（台）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全球主要地区无人机场系统销售收入增速：（2021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全球主要地区无人机场系统销售收入（2021-2026）&amp;（万元）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全球主要地区无人机场系统销售收入市场份额（2021-2026）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全球主要地区无人机场系统收入（2027-2032）&amp;（万元）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全球主要地区无人机场系统收入市场份额（2027-2032）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全球主要地区无人机场系统销量（台）：2021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全球主要地区无人机场系统销量（2021-2026）&amp;（台）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全球主要地区无人机场系统销量市场份额（2021-2026）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全球主要地区无人机场系统销量（2027-2032）&amp;（台）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全球主要地区无人机场系统销量份额（2027-2032）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无人机场系统生产基地、销售区域、竞争对手及市场地位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无人机场系统产品规格、参数及市场应用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无人机场系统销量（台）、收入（万元）、价格（元/台）及毛利率（2021-2026）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全球不同产品类型无人机场系统销量（2021-2026）&amp;（台）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全球不同产品类型无人机场系统销量市场份额（2021-2026）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全球不同产品类型无人机场系统销量预测（2027-2032）&amp;（台）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全球市场不同产品类型无人机场系统销量市场份额预测（2027-2032）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全球不同产品类型无人机场系统收入（2021-2026）&amp;（万元）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全球不同产品类型无人机场系统收入市场份额（2021-2026）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全球不同产品类型无人机场系统收入预测（2027-2032）&amp;（万元）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全球不同产品类型无人机场系统收入市场份额预测（2027-2032）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中国不同产品类型无人机场系统销量（2021-2026）&amp;（台）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中国不同产品类型无人机场系统销量市场份额（2021-2026）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中国不同产品类型无人机场系统销量预测（2027-2032）&amp;（台）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全球市场不同产品类型无人机场系统销量市场份额预测（2027-2032）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中国不同产品类型无人机场系统收入（2021-2026）&amp;（万元）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中国不同产品类型无人机场系统收入市场份额（2021-2026）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中国不同产品类型无人机场系统收入预测（2027-2032）&amp;（万元）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中国不同产品类型无人机场系统收入市场份额预测（2027-2032）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全球不同应用无人机场系统销量（2021-2026）&amp;（台）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全球不同应用无人机场系统销量市场份额（2021-2026）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全球不同应用无人机场系统销量预测（2027-2032）&amp;（台）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全球市场不同应用无人机场系统销量市场份额预测（2027-2032）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全球不同应用无人机场系统收入（2021-2026）&amp;（万元）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全球不同应用无人机场系统收入市场份额（2021-2026）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全球不同应用无人机场系统收入预测（2027-2032）&amp;（万元）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全球不同应用无人机场系统收入市场份额预测（2027-2032）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中国不同应用无人机场系统销量（2021-2026）&amp;（台）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中国不同应用无人机场系统销量市场份额（2021-2026）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中国不同应用无人机场系统销量预测（2027-2032）&amp;（台）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中国市场不同应用无人机场系统销量市场份额预测（2027-2032）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中国不同应用无人机场系统收入（2021-2026）&amp;（万元）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中国不同应用无人机场系统收入市场份额（2021-2026）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中国不同应用无人机场系统收入预测（2027-2032）&amp;（万元）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中国不同应用无人机场系统收入市场份额预测（2027-2032）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无人机场系统行业发展趋势</w:t>
      </w:r>
      <w:r>
        <w:rPr>
          <w:rFonts w:hint="eastAsia"/>
        </w:rPr>
        <w:br/>
      </w:r>
      <w:r>
        <w:rPr>
          <w:rFonts w:hint="eastAsia"/>
        </w:rPr>
        <w:t>　　表 166： 无人机场系统行业主要驱动因素</w:t>
      </w:r>
      <w:r>
        <w:rPr>
          <w:rFonts w:hint="eastAsia"/>
        </w:rPr>
        <w:br/>
      </w:r>
      <w:r>
        <w:rPr>
          <w:rFonts w:hint="eastAsia"/>
        </w:rPr>
        <w:t>　　表 167： 无人机场系统行业供应链分析</w:t>
      </w:r>
      <w:r>
        <w:rPr>
          <w:rFonts w:hint="eastAsia"/>
        </w:rPr>
        <w:br/>
      </w:r>
      <w:r>
        <w:rPr>
          <w:rFonts w:hint="eastAsia"/>
        </w:rPr>
        <w:t>　　表 168： 无人机场系统上游原料供应商</w:t>
      </w:r>
      <w:r>
        <w:rPr>
          <w:rFonts w:hint="eastAsia"/>
        </w:rPr>
        <w:br/>
      </w:r>
      <w:r>
        <w:rPr>
          <w:rFonts w:hint="eastAsia"/>
        </w:rPr>
        <w:t>　　表 169： 无人机场系统主要地区不同应用客户分析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无人机场系统典型经销商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无人机场系统产品图片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全球不同产品类型无人机场系统市场份额2025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军用无人机场系统产品图片</w:t>
      </w:r>
      <w:r>
        <w:rPr>
          <w:rFonts w:hint="eastAsia"/>
        </w:rPr>
        <w:br/>
      </w:r>
      <w:r>
        <w:rPr>
          <w:rFonts w:hint="eastAsia"/>
        </w:rPr>
        <w:t>　　图 5： 民用无人机场系统产品图片</w:t>
      </w:r>
      <w:r>
        <w:rPr>
          <w:rFonts w:hint="eastAsia"/>
        </w:rPr>
        <w:br/>
      </w:r>
      <w:r>
        <w:rPr>
          <w:rFonts w:hint="eastAsia"/>
        </w:rPr>
        <w:t>　　图 6： 科研用无人机场系统产品图片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全球不同应用无人机场系统市场份额2025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无人侦察</w:t>
      </w:r>
      <w:r>
        <w:rPr>
          <w:rFonts w:hint="eastAsia"/>
        </w:rPr>
        <w:br/>
      </w:r>
      <w:r>
        <w:rPr>
          <w:rFonts w:hint="eastAsia"/>
        </w:rPr>
        <w:t>　　图 10： 作战支援</w:t>
      </w:r>
      <w:r>
        <w:rPr>
          <w:rFonts w:hint="eastAsia"/>
        </w:rPr>
        <w:br/>
      </w:r>
      <w:r>
        <w:rPr>
          <w:rFonts w:hint="eastAsia"/>
        </w:rPr>
        <w:t>　　图 11： 航拍与摄影</w:t>
      </w:r>
      <w:r>
        <w:rPr>
          <w:rFonts w:hint="eastAsia"/>
        </w:rPr>
        <w:br/>
      </w:r>
      <w:r>
        <w:rPr>
          <w:rFonts w:hint="eastAsia"/>
        </w:rPr>
        <w:t>　　图 12： 交通巡检</w:t>
      </w:r>
      <w:r>
        <w:rPr>
          <w:rFonts w:hint="eastAsia"/>
        </w:rPr>
        <w:br/>
      </w:r>
      <w:r>
        <w:rPr>
          <w:rFonts w:hint="eastAsia"/>
        </w:rPr>
        <w:t>　　图 13： 大气观测</w:t>
      </w:r>
      <w:r>
        <w:rPr>
          <w:rFonts w:hint="eastAsia"/>
        </w:rPr>
        <w:br/>
      </w:r>
      <w:r>
        <w:rPr>
          <w:rFonts w:hint="eastAsia"/>
        </w:rPr>
        <w:t>　　图 14： 搜索与救援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2025年全球前五大生产商无人机场系统市场份额</w:t>
      </w:r>
      <w:r>
        <w:rPr>
          <w:rFonts w:hint="eastAsia"/>
        </w:rPr>
        <w:br/>
      </w:r>
      <w:r>
        <w:rPr>
          <w:rFonts w:hint="eastAsia"/>
        </w:rPr>
        <w:t>　　图 16： 2025年全球无人机场系统第一梯队、第二梯队和第三梯队厂商及市场份额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全球无人机场系统产能、产量、产能利用率及发展趋势（2021-2032）&amp;（台）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全球无人机场系统产量、需求量及发展趋势（2021-2032）&amp;（台）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全球主要地区无人机场系统产量市场份额（2021-2032）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中国无人机场系统产能、产量、产能利用率及发展趋势（2021-2032）&amp;（台）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中国无人机场系统产量、市场需求量及发展趋势（2021-2032）&amp;（台）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全球无人机场系统市场销售额及增长率：（2021-2032）&amp;（万元）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全球市场无人机场系统市场规模：2021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全球市场无人机场系统销量及增长率（2021-2032）&amp;（台）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全球市场无人机场系统价格趋势（2021-2032）&amp;（元/台）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全球主要地区无人机场系统销售收入（2021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全球主要地区无人机场系统销售收入市场份额（2021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北美市场无人机场系统销量及增长率（2021-2032）&amp;（台）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北美市场无人机场系统收入及增长率（2021-2032）&amp;（万元）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欧洲市场无人机场系统销量及增长率（2021-2032）&amp;（台）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欧洲市场无人机场系统收入及增长率（2021-2032）&amp;（万元）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中国市场无人机场系统销量及增长率（2021-2032）&amp;（台）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中国市场无人机场系统收入及增长率（2021-2032）&amp;（万元）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日本市场无人机场系统销量及增长率（2021-2032）&amp;（台）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日本市场无人机场系统收入及增长率（2021-2032）&amp;（万元）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东南亚市场无人机场系统销量及增长率（2021-2032）&amp;（台）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东南亚市场无人机场系统收入及增长率（2021-2032）&amp;（万元）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印度市场无人机场系统销量及增长率（2021-2032）&amp;（台）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印度市场无人机场系统收入及增长率（2021-2032）&amp;（万元）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南美市场无人机场系统销量及增长率（2021-2032）&amp;（台）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南美市场无人机场系统收入及增长率（2021-2032）&amp;（万元）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中东市场无人机场系统销量及增长率（2021-2032）&amp;（台）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中东市场无人机场系统收入及增长率（2021-2032）&amp;（万元）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全球不同产品类型无人机场系统价格走势（2021-2032）&amp;（元/台）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全球不同应用无人机场系统价格走势（2021-2032）&amp;（元/台）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无人机场系统中国企业SWOT分析</w:t>
      </w:r>
      <w:r>
        <w:rPr>
          <w:rFonts w:hint="eastAsia"/>
        </w:rPr>
        <w:br/>
      </w:r>
      <w:r>
        <w:rPr>
          <w:rFonts w:hint="eastAsia"/>
        </w:rPr>
        <w:t>　　图 47： 无人机场系统产业链</w:t>
      </w:r>
      <w:r>
        <w:rPr>
          <w:rFonts w:hint="eastAsia"/>
        </w:rPr>
        <w:br/>
      </w:r>
      <w:r>
        <w:rPr>
          <w:rFonts w:hint="eastAsia"/>
        </w:rPr>
        <w:t>　　图 48： 无人机场系统行业采购模式分析</w:t>
      </w:r>
      <w:r>
        <w:rPr>
          <w:rFonts w:hint="eastAsia"/>
        </w:rPr>
        <w:br/>
      </w:r>
      <w:r>
        <w:rPr>
          <w:rFonts w:hint="eastAsia"/>
        </w:rPr>
        <w:t>　　图 49： 无人机场系统行业生产模式</w:t>
      </w:r>
      <w:r>
        <w:rPr>
          <w:rFonts w:hint="eastAsia"/>
        </w:rPr>
        <w:br/>
      </w:r>
      <w:r>
        <w:rPr>
          <w:rFonts w:hint="eastAsia"/>
        </w:rPr>
        <w:t>　　图 50： 无人机场系统行业销售模式分析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c2ff588cb49a6" w:history="1">
        <w:r>
          <w:rPr>
            <w:rStyle w:val="Hyperlink"/>
          </w:rPr>
          <w:t>2026-2032年全球与中国无人机场系统行业研究及发展前景预测报告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c2ff588cb49a6" w:history="1">
        <w:r>
          <w:rPr>
            <w:rStyle w:val="Hyperlink"/>
          </w:rPr>
          <w:t>https://www.20087.com/9/72/WuRenJiChangXiTongDeFaZhanQianJing.html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3cdec9de64dc6" w:history="1">
      <w:r>
        <w:rPr>
          <w:rStyle w:val="Hyperlink"/>
        </w:rPr>
        <w:t>2026-2032年全球与中国无人机场系统行业研究及发展前景预测报告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WuRenJiChangXiTongDeFaZhanQianJing.html" TargetMode="External" Id="Rd57c2ff588cb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WuRenJiChangXiTongDeFaZhanQianJing.html" TargetMode="External" Id="R4c63cdec9de6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2026-02-07T00:51:10Z</dcterms:created>
  <dcterms:modified xsi:type="dcterms:W3CDTF">2026-02-07T01:51:10Z</dcterms:modified>
  <dc:subject>2026-2032年全球与中国无人机场系统行业研究及发展前景预测报告</dc:subject>
  <dc:title>2026-2032年全球与中国无人机场系统行业研究及发展前景预测报告</dc:title>
  <cp:keywords>2026-2032年全球与中国无人机场系统行业研究及发展前景预测报告</cp:keywords>
  <dc:description>2026-2032年全球与中国无人机场系统行业研究及发展前景预测报告</dc:description>
</cp:coreProperties>
</file>