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6b2972d2f4957" w:history="1">
              <w:r>
                <w:rPr>
                  <w:rStyle w:val="Hyperlink"/>
                </w:rPr>
                <w:t>2025-2031年中国中型客车行业现状全面调研及发展趋势预测报告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6b2972d2f4957" w:history="1">
              <w:r>
                <w:rPr>
                  <w:rStyle w:val="Hyperlink"/>
                </w:rPr>
                <w:t>2025-2031年中国中型客车行业现状全面调研及发展趋势预测报告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6b2972d2f4957" w:history="1">
                <w:r>
                  <w:rPr>
                    <w:rStyle w:val="Hyperlink"/>
                  </w:rPr>
                  <w:t>https://www.20087.com/0/83/ZhongXingKeCheHangYeFaZhanQuShi.html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客车作为公共交通工具的一种，主要用于城市间的短途运输以及旅游团体的接送。近年来，随着旅游市场的复苏和城镇化进程的加速，中型客车市场需求呈现出增长态势。特别是随着新能源技术的发展，新能源中型客车的市场占有率逐步提升，成为行业发展的新趋势。然而，中型客车行业也面临着激烈的市场竞争和产品同质化的挑战，需要不断创新以满足市场的需求。</w:t>
      </w:r>
      <w:r>
        <w:rPr>
          <w:rFonts w:hint="eastAsia"/>
        </w:rPr>
        <w:br/>
      </w:r>
      <w:r>
        <w:rPr>
          <w:rFonts w:hint="eastAsia"/>
        </w:rPr>
        <w:t>　　未来，中型客车行业的发展将更加注重技术创新和可持续性。一方面，随着环保法规的趋严，新能源中型客车将得到更广泛的推广，特别是在电池续航里程、充电基础设施建设等方面将取得突破。另一方面，智能化将是另一个重要发展方向，包括自动驾驶技术的应用、车联网技术的集成等，这些都将提高车辆的安全性和乘客的舒适度。此外，随着旅游市场的持续增长，中型客车也将更加注重提供个性化的服务和特色化的设计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6b2972d2f4957" w:history="1">
        <w:r>
          <w:rPr>
            <w:rStyle w:val="Hyperlink"/>
          </w:rPr>
          <w:t>2025-2031年中国中型客车行业现状全面调研及发展趋势预测报告</w:t>
        </w:r>
      </w:hyperlink>
      <w:r>
        <w:rPr>
          <w:rFonts w:hint="eastAsia"/>
        </w:rPr>
        <w:t>》通过严谨的分析、翔实的数据及直观的图表，系统解析了中型客车行业的市场规模、需求变化、价格波动及产业链结构。报告全面评估了当前中型客车市场现状，科学预测了未来市场前景与发展趋势，重点剖析了中型客车细分市场的机遇与挑战。同时，报告对中型客车重点企业的竞争地位及市场集中度进行了评估，为中型客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中型客车市场竞争背景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四、行业政策背景</w:t>
      </w:r>
      <w:r>
        <w:rPr>
          <w:rFonts w:hint="eastAsia"/>
        </w:rPr>
        <w:br/>
      </w:r>
      <w:r>
        <w:rPr>
          <w:rFonts w:hint="eastAsia"/>
        </w:rPr>
        <w:t>　　　　五、人力资源政策背景</w:t>
      </w:r>
      <w:r>
        <w:rPr>
          <w:rFonts w:hint="eastAsia"/>
        </w:rPr>
        <w:br/>
      </w:r>
      <w:r>
        <w:rPr>
          <w:rFonts w:hint="eastAsia"/>
        </w:rPr>
        <w:t>　　　　六、政策变更对中型客车行业影响分析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六、贸易战对中型客车行业影响分析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六、社会背景对中型客车行业影响分析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四、技术创新对中型客车行业影响分析</w:t>
      </w:r>
      <w:r>
        <w:rPr>
          <w:rFonts w:hint="eastAsia"/>
        </w:rPr>
        <w:br/>
      </w:r>
      <w:r>
        <w:rPr>
          <w:rFonts w:hint="eastAsia"/>
        </w:rPr>
        <w:t>　　第五节 产业背景</w:t>
      </w:r>
      <w:r>
        <w:rPr>
          <w:rFonts w:hint="eastAsia"/>
        </w:rPr>
        <w:br/>
      </w:r>
      <w:r>
        <w:rPr>
          <w:rFonts w:hint="eastAsia"/>
        </w:rPr>
        <w:t>　　　　一、产业链价值结构</w:t>
      </w:r>
      <w:r>
        <w:rPr>
          <w:rFonts w:hint="eastAsia"/>
        </w:rPr>
        <w:br/>
      </w:r>
      <w:r>
        <w:rPr>
          <w:rFonts w:hint="eastAsia"/>
        </w:rPr>
        <w:t>　　　　二、中型客车行业产业链地位</w:t>
      </w:r>
      <w:r>
        <w:rPr>
          <w:rFonts w:hint="eastAsia"/>
        </w:rPr>
        <w:br/>
      </w:r>
      <w:r>
        <w:rPr>
          <w:rFonts w:hint="eastAsia"/>
        </w:rPr>
        <w:t>　　　　三、前向一体化现状</w:t>
      </w:r>
      <w:r>
        <w:rPr>
          <w:rFonts w:hint="eastAsia"/>
        </w:rPr>
        <w:br/>
      </w:r>
      <w:r>
        <w:rPr>
          <w:rFonts w:hint="eastAsia"/>
        </w:rPr>
        <w:t>　　　　四、后向一体化现状</w:t>
      </w:r>
      <w:r>
        <w:rPr>
          <w:rFonts w:hint="eastAsia"/>
        </w:rPr>
        <w:br/>
      </w:r>
      <w:r>
        <w:rPr>
          <w:rFonts w:hint="eastAsia"/>
        </w:rPr>
        <w:t>　　　　五、产业价值链对中型客车行业影响分析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2025年中国中型客车市场规模现状及趋势</w:t>
      </w:r>
      <w:r>
        <w:rPr>
          <w:rFonts w:hint="eastAsia"/>
        </w:rPr>
        <w:br/>
      </w:r>
      <w:r>
        <w:rPr>
          <w:rFonts w:hint="eastAsia"/>
        </w:rPr>
        <w:t>　　第一节 2025年中型客车市场发展现状</w:t>
      </w:r>
      <w:r>
        <w:rPr>
          <w:rFonts w:hint="eastAsia"/>
        </w:rPr>
        <w:br/>
      </w:r>
      <w:r>
        <w:rPr>
          <w:rFonts w:hint="eastAsia"/>
        </w:rPr>
        <w:t>　　　　一、市场阶段性分析</w:t>
      </w:r>
      <w:r>
        <w:rPr>
          <w:rFonts w:hint="eastAsia"/>
        </w:rPr>
        <w:br/>
      </w:r>
      <w:r>
        <w:rPr>
          <w:rFonts w:hint="eastAsia"/>
        </w:rPr>
        <w:t>　　　　二、市场增长性现状</w:t>
      </w:r>
      <w:r>
        <w:rPr>
          <w:rFonts w:hint="eastAsia"/>
        </w:rPr>
        <w:br/>
      </w:r>
      <w:r>
        <w:rPr>
          <w:rFonts w:hint="eastAsia"/>
        </w:rPr>
        <w:t>　　　　三、市场平衡性现状</w:t>
      </w:r>
      <w:r>
        <w:rPr>
          <w:rFonts w:hint="eastAsia"/>
        </w:rPr>
        <w:br/>
      </w:r>
      <w:r>
        <w:rPr>
          <w:rFonts w:hint="eastAsia"/>
        </w:rPr>
        <w:t>　　　　四、市场结构性现状</w:t>
      </w:r>
      <w:r>
        <w:rPr>
          <w:rFonts w:hint="eastAsia"/>
        </w:rPr>
        <w:br/>
      </w:r>
      <w:r>
        <w:rPr>
          <w:rFonts w:hint="eastAsia"/>
        </w:rPr>
        <w:t>　　　　五、市场博弈状况</w:t>
      </w:r>
      <w:r>
        <w:rPr>
          <w:rFonts w:hint="eastAsia"/>
        </w:rPr>
        <w:br/>
      </w:r>
      <w:r>
        <w:rPr>
          <w:rFonts w:hint="eastAsia"/>
        </w:rPr>
        <w:t>　　第二节 中国中型客车市场供需规模现状及趋势</w:t>
      </w:r>
      <w:r>
        <w:rPr>
          <w:rFonts w:hint="eastAsia"/>
        </w:rPr>
        <w:br/>
      </w:r>
      <w:r>
        <w:rPr>
          <w:rFonts w:hint="eastAsia"/>
        </w:rPr>
        <w:t>　　　　一、2025-2031年中型客车市场供给规模及预测</w:t>
      </w:r>
      <w:r>
        <w:rPr>
          <w:rFonts w:hint="eastAsia"/>
        </w:rPr>
        <w:br/>
      </w:r>
      <w:r>
        <w:rPr>
          <w:rFonts w:hint="eastAsia"/>
        </w:rPr>
        <w:t>　　　　二、2025-2031年中型客车市场需求规模及预测</w:t>
      </w:r>
      <w:r>
        <w:rPr>
          <w:rFonts w:hint="eastAsia"/>
        </w:rPr>
        <w:br/>
      </w:r>
      <w:r>
        <w:rPr>
          <w:rFonts w:hint="eastAsia"/>
        </w:rPr>
        <w:t>　　　　三、2025-2031年中型客车市场进出口规模及预测</w:t>
      </w:r>
      <w:r>
        <w:rPr>
          <w:rFonts w:hint="eastAsia"/>
        </w:rPr>
        <w:br/>
      </w:r>
      <w:r>
        <w:rPr>
          <w:rFonts w:hint="eastAsia"/>
        </w:rPr>
        <w:t>　　　　四、2025-2031年中型客车市场价格走势现状及预测</w:t>
      </w:r>
      <w:r>
        <w:rPr>
          <w:rFonts w:hint="eastAsia"/>
        </w:rPr>
        <w:br/>
      </w:r>
      <w:r>
        <w:rPr>
          <w:rFonts w:hint="eastAsia"/>
        </w:rPr>
        <w:t>　　第三节 中国中型客车市场区域市场结构现状及趋势</w:t>
      </w:r>
      <w:r>
        <w:rPr>
          <w:rFonts w:hint="eastAsia"/>
        </w:rPr>
        <w:br/>
      </w:r>
      <w:r>
        <w:rPr>
          <w:rFonts w:hint="eastAsia"/>
        </w:rPr>
        <w:t>　　　　一、2025-2031年东北市场规模及预测</w:t>
      </w:r>
      <w:r>
        <w:rPr>
          <w:rFonts w:hint="eastAsia"/>
        </w:rPr>
        <w:br/>
      </w:r>
      <w:r>
        <w:rPr>
          <w:rFonts w:hint="eastAsia"/>
        </w:rPr>
        <w:t>　　　　二、2025-2031年华北市场规模及预测</w:t>
      </w:r>
      <w:r>
        <w:rPr>
          <w:rFonts w:hint="eastAsia"/>
        </w:rPr>
        <w:br/>
      </w:r>
      <w:r>
        <w:rPr>
          <w:rFonts w:hint="eastAsia"/>
        </w:rPr>
        <w:t>　　　　三、2025-2031年华东市场规模及预测</w:t>
      </w:r>
      <w:r>
        <w:rPr>
          <w:rFonts w:hint="eastAsia"/>
        </w:rPr>
        <w:br/>
      </w:r>
      <w:r>
        <w:rPr>
          <w:rFonts w:hint="eastAsia"/>
        </w:rPr>
        <w:t>　　　　四、2025-2031年华中市场规模及预测</w:t>
      </w:r>
      <w:r>
        <w:rPr>
          <w:rFonts w:hint="eastAsia"/>
        </w:rPr>
        <w:br/>
      </w:r>
      <w:r>
        <w:rPr>
          <w:rFonts w:hint="eastAsia"/>
        </w:rPr>
        <w:t>　　　　五、2025-2031年华南市场规模及预测</w:t>
      </w:r>
      <w:r>
        <w:rPr>
          <w:rFonts w:hint="eastAsia"/>
        </w:rPr>
        <w:br/>
      </w:r>
      <w:r>
        <w:rPr>
          <w:rFonts w:hint="eastAsia"/>
        </w:rPr>
        <w:t>　　　　六、2025-2031年西部市场规模及预测</w:t>
      </w:r>
      <w:r>
        <w:rPr>
          <w:rFonts w:hint="eastAsia"/>
        </w:rPr>
        <w:br/>
      </w:r>
      <w:r>
        <w:rPr>
          <w:rFonts w:hint="eastAsia"/>
        </w:rPr>
        <w:t>　　第四节 中国中型客车市场细分市场结构现状及趋势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2025年中国中型客车市场竞争现状及趋势</w:t>
      </w:r>
      <w:r>
        <w:rPr>
          <w:rFonts w:hint="eastAsia"/>
        </w:rPr>
        <w:br/>
      </w:r>
      <w:r>
        <w:rPr>
          <w:rFonts w:hint="eastAsia"/>
        </w:rPr>
        <w:t>　　第一节 中国中型客车行业竞争核心要素调研分析</w:t>
      </w:r>
      <w:r>
        <w:rPr>
          <w:rFonts w:hint="eastAsia"/>
        </w:rPr>
        <w:br/>
      </w:r>
      <w:r>
        <w:rPr>
          <w:rFonts w:hint="eastAsia"/>
        </w:rPr>
        <w:t>　　第二节 中国中型客车行业竞争现状及特性分析</w:t>
      </w:r>
      <w:r>
        <w:rPr>
          <w:rFonts w:hint="eastAsia"/>
        </w:rPr>
        <w:br/>
      </w:r>
      <w:r>
        <w:rPr>
          <w:rFonts w:hint="eastAsia"/>
        </w:rPr>
        <w:t>　　第三节 中国中型客车市场品牌竞争核心要素调研分析</w:t>
      </w:r>
      <w:r>
        <w:rPr>
          <w:rFonts w:hint="eastAsia"/>
        </w:rPr>
        <w:br/>
      </w:r>
      <w:r>
        <w:rPr>
          <w:rFonts w:hint="eastAsia"/>
        </w:rPr>
        <w:t>　　第四节 中国中型客车市场主要品牌内涵建设现状及趋势</w:t>
      </w:r>
      <w:r>
        <w:rPr>
          <w:rFonts w:hint="eastAsia"/>
        </w:rPr>
        <w:br/>
      </w:r>
      <w:r>
        <w:rPr>
          <w:rFonts w:hint="eastAsia"/>
        </w:rPr>
        <w:t>　　第五节 中国中型客车市场主要品牌外延建设现状及趋势</w:t>
      </w:r>
      <w:r>
        <w:rPr>
          <w:rFonts w:hint="eastAsia"/>
        </w:rPr>
        <w:br/>
      </w:r>
      <w:r>
        <w:rPr>
          <w:rFonts w:hint="eastAsia"/>
        </w:rPr>
        <w:t>　　第六节 中国中型客车市场主要品牌竞争格局现状及趋势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2025年中国中型客车品牌消费群体及满意度分析</w:t>
      </w:r>
      <w:r>
        <w:rPr>
          <w:rFonts w:hint="eastAsia"/>
        </w:rPr>
        <w:br/>
      </w:r>
      <w:r>
        <w:rPr>
          <w:rFonts w:hint="eastAsia"/>
        </w:rPr>
        <w:t>　　第一节 品牌消费者偏好分析</w:t>
      </w:r>
      <w:r>
        <w:rPr>
          <w:rFonts w:hint="eastAsia"/>
        </w:rPr>
        <w:br/>
      </w:r>
      <w:r>
        <w:rPr>
          <w:rFonts w:hint="eastAsia"/>
        </w:rPr>
        <w:t>　　　　一、消费者对不同地域品牌的偏好分析</w:t>
      </w:r>
      <w:r>
        <w:rPr>
          <w:rFonts w:hint="eastAsia"/>
        </w:rPr>
        <w:br/>
      </w:r>
      <w:r>
        <w:rPr>
          <w:rFonts w:hint="eastAsia"/>
        </w:rPr>
        <w:t>　　　　二、消费者对不同档次品牌的偏好分析</w:t>
      </w:r>
      <w:r>
        <w:rPr>
          <w:rFonts w:hint="eastAsia"/>
        </w:rPr>
        <w:br/>
      </w:r>
      <w:r>
        <w:rPr>
          <w:rFonts w:hint="eastAsia"/>
        </w:rPr>
        <w:t>　　　　三、不同阶层消费者的品牌偏好分析</w:t>
      </w:r>
      <w:r>
        <w:rPr>
          <w:rFonts w:hint="eastAsia"/>
        </w:rPr>
        <w:br/>
      </w:r>
      <w:r>
        <w:rPr>
          <w:rFonts w:hint="eastAsia"/>
        </w:rPr>
        <w:t>　　第二节 不同客户品牌消费态度分析</w:t>
      </w:r>
      <w:r>
        <w:rPr>
          <w:rFonts w:hint="eastAsia"/>
        </w:rPr>
        <w:br/>
      </w:r>
      <w:r>
        <w:rPr>
          <w:rFonts w:hint="eastAsia"/>
        </w:rPr>
        <w:t>　　　　一、贸易战对品牌消费态度的影响</w:t>
      </w:r>
      <w:r>
        <w:rPr>
          <w:rFonts w:hint="eastAsia"/>
        </w:rPr>
        <w:br/>
      </w:r>
      <w:r>
        <w:rPr>
          <w:rFonts w:hint="eastAsia"/>
        </w:rPr>
        <w:t>　　　　二、不同收入客户品牌消费态度</w:t>
      </w:r>
      <w:r>
        <w:rPr>
          <w:rFonts w:hint="eastAsia"/>
        </w:rPr>
        <w:br/>
      </w:r>
      <w:r>
        <w:rPr>
          <w:rFonts w:hint="eastAsia"/>
        </w:rPr>
        <w:t>　　　　三、不同年龄客户品牌消费态度</w:t>
      </w:r>
      <w:r>
        <w:rPr>
          <w:rFonts w:hint="eastAsia"/>
        </w:rPr>
        <w:br/>
      </w:r>
      <w:r>
        <w:rPr>
          <w:rFonts w:hint="eastAsia"/>
        </w:rPr>
        <w:t>　　　　四、不同地区客户品牌消费态度</w:t>
      </w:r>
      <w:r>
        <w:rPr>
          <w:rFonts w:hint="eastAsia"/>
        </w:rPr>
        <w:br/>
      </w:r>
      <w:r>
        <w:rPr>
          <w:rFonts w:hint="eastAsia"/>
        </w:rPr>
        <w:t>　　　　五、不同学历客户品牌消费态度</w:t>
      </w:r>
      <w:r>
        <w:rPr>
          <w:rFonts w:hint="eastAsia"/>
        </w:rPr>
        <w:br/>
      </w:r>
      <w:r>
        <w:rPr>
          <w:rFonts w:hint="eastAsia"/>
        </w:rPr>
        <w:t>　　　　六、不同性别客户品牌消费态度</w:t>
      </w:r>
      <w:r>
        <w:rPr>
          <w:rFonts w:hint="eastAsia"/>
        </w:rPr>
        <w:br/>
      </w:r>
      <w:r>
        <w:rPr>
          <w:rFonts w:hint="eastAsia"/>
        </w:rPr>
        <w:t>　　第三节 不同客户品牌意识分析</w:t>
      </w:r>
      <w:r>
        <w:rPr>
          <w:rFonts w:hint="eastAsia"/>
        </w:rPr>
        <w:br/>
      </w:r>
      <w:r>
        <w:rPr>
          <w:rFonts w:hint="eastAsia"/>
        </w:rPr>
        <w:t>　　　　一、不同收入客户的品牌意识</w:t>
      </w:r>
      <w:r>
        <w:rPr>
          <w:rFonts w:hint="eastAsia"/>
        </w:rPr>
        <w:br/>
      </w:r>
      <w:r>
        <w:rPr>
          <w:rFonts w:hint="eastAsia"/>
        </w:rPr>
        <w:t>　　　　二、不同年龄客户的品牌意识</w:t>
      </w:r>
      <w:r>
        <w:rPr>
          <w:rFonts w:hint="eastAsia"/>
        </w:rPr>
        <w:br/>
      </w:r>
      <w:r>
        <w:rPr>
          <w:rFonts w:hint="eastAsia"/>
        </w:rPr>
        <w:t>　　　　三、不同地区客户的品牌意识</w:t>
      </w:r>
      <w:r>
        <w:rPr>
          <w:rFonts w:hint="eastAsia"/>
        </w:rPr>
        <w:br/>
      </w:r>
      <w:r>
        <w:rPr>
          <w:rFonts w:hint="eastAsia"/>
        </w:rPr>
        <w:t>　　　　四、不同学历客户的品牌意识</w:t>
      </w:r>
      <w:r>
        <w:rPr>
          <w:rFonts w:hint="eastAsia"/>
        </w:rPr>
        <w:br/>
      </w:r>
      <w:r>
        <w:rPr>
          <w:rFonts w:hint="eastAsia"/>
        </w:rPr>
        <w:t>　　　　五、不同性别客户的品牌意识</w:t>
      </w:r>
      <w:r>
        <w:rPr>
          <w:rFonts w:hint="eastAsia"/>
        </w:rPr>
        <w:br/>
      </w:r>
      <w:r>
        <w:rPr>
          <w:rFonts w:hint="eastAsia"/>
        </w:rPr>
        <w:t>　　第四节 不同客户品牌关注点分析</w:t>
      </w:r>
      <w:r>
        <w:rPr>
          <w:rFonts w:hint="eastAsia"/>
        </w:rPr>
        <w:br/>
      </w:r>
      <w:r>
        <w:rPr>
          <w:rFonts w:hint="eastAsia"/>
        </w:rPr>
        <w:t>　　　　一、不同收入客户的品牌关注点</w:t>
      </w:r>
      <w:r>
        <w:rPr>
          <w:rFonts w:hint="eastAsia"/>
        </w:rPr>
        <w:br/>
      </w:r>
      <w:r>
        <w:rPr>
          <w:rFonts w:hint="eastAsia"/>
        </w:rPr>
        <w:t>　　　　二、不同年龄客户的品牌关注点</w:t>
      </w:r>
      <w:r>
        <w:rPr>
          <w:rFonts w:hint="eastAsia"/>
        </w:rPr>
        <w:br/>
      </w:r>
      <w:r>
        <w:rPr>
          <w:rFonts w:hint="eastAsia"/>
        </w:rPr>
        <w:t>　　　　三、不同地区客户的品牌关注点</w:t>
      </w:r>
      <w:r>
        <w:rPr>
          <w:rFonts w:hint="eastAsia"/>
        </w:rPr>
        <w:br/>
      </w:r>
      <w:r>
        <w:rPr>
          <w:rFonts w:hint="eastAsia"/>
        </w:rPr>
        <w:t>　　　　四、不同学历客户的品牌关注点</w:t>
      </w:r>
      <w:r>
        <w:rPr>
          <w:rFonts w:hint="eastAsia"/>
        </w:rPr>
        <w:br/>
      </w:r>
      <w:r>
        <w:rPr>
          <w:rFonts w:hint="eastAsia"/>
        </w:rPr>
        <w:t>　　　　五、不同性别客户的品牌关注点</w:t>
      </w:r>
      <w:r>
        <w:rPr>
          <w:rFonts w:hint="eastAsia"/>
        </w:rPr>
        <w:br/>
      </w:r>
      <w:r>
        <w:rPr>
          <w:rFonts w:hint="eastAsia"/>
        </w:rPr>
        <w:t>　　第五节 品牌消费对中型客车产品的建议</w:t>
      </w:r>
      <w:r>
        <w:rPr>
          <w:rFonts w:hint="eastAsia"/>
        </w:rPr>
        <w:br/>
      </w:r>
      <w:r>
        <w:rPr>
          <w:rFonts w:hint="eastAsia"/>
        </w:rPr>
        <w:t>　　　　一、品牌内涵建设建议</w:t>
      </w:r>
      <w:r>
        <w:rPr>
          <w:rFonts w:hint="eastAsia"/>
        </w:rPr>
        <w:br/>
      </w:r>
      <w:r>
        <w:rPr>
          <w:rFonts w:hint="eastAsia"/>
        </w:rPr>
        <w:t>　　　　二、品牌外延建设建议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十大中型客车品牌竞争力及趋势分析</w:t>
      </w:r>
      <w:r>
        <w:rPr>
          <w:rFonts w:hint="eastAsia"/>
        </w:rPr>
        <w:br/>
      </w:r>
      <w:r>
        <w:rPr>
          <w:rFonts w:hint="eastAsia"/>
        </w:rPr>
        <w:t>　　第一节 宇通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t>　　第二节 大金龙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t>　　第三节 一汽客车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t>　　第四节 小金龙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t>　　第五节 亚星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t>　　第六节 中通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t>　　第七节 中大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t>　　第八节 凌宇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t>　　第九节 三一客车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t>　　第十节 江淮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品牌经营机会及风险分析</w:t>
      </w:r>
      <w:r>
        <w:rPr>
          <w:rFonts w:hint="eastAsia"/>
        </w:rPr>
        <w:br/>
      </w:r>
      <w:r>
        <w:rPr>
          <w:rFonts w:hint="eastAsia"/>
        </w:rPr>
        <w:t>　　第一节 中型客车市场品牌SWOT分析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品牌定位风险</w:t>
      </w:r>
      <w:r>
        <w:rPr>
          <w:rFonts w:hint="eastAsia"/>
        </w:rPr>
        <w:br/>
      </w:r>
      <w:r>
        <w:rPr>
          <w:rFonts w:hint="eastAsia"/>
        </w:rPr>
        <w:t>　　第三节 品牌竞争风险</w:t>
      </w:r>
      <w:r>
        <w:rPr>
          <w:rFonts w:hint="eastAsia"/>
        </w:rPr>
        <w:br/>
      </w:r>
      <w:r>
        <w:rPr>
          <w:rFonts w:hint="eastAsia"/>
        </w:rPr>
        <w:t>　　第四节 品牌文化风险</w:t>
      </w:r>
      <w:r>
        <w:rPr>
          <w:rFonts w:hint="eastAsia"/>
        </w:rPr>
        <w:br/>
      </w:r>
      <w:r>
        <w:rPr>
          <w:rFonts w:hint="eastAsia"/>
        </w:rPr>
        <w:t>　　第五节 品牌信任风险</w:t>
      </w:r>
      <w:r>
        <w:rPr>
          <w:rFonts w:hint="eastAsia"/>
        </w:rPr>
        <w:br/>
      </w:r>
      <w:r>
        <w:rPr>
          <w:rFonts w:hint="eastAsia"/>
        </w:rPr>
        <w:t>　　第六节 品牌资源风险</w:t>
      </w:r>
      <w:r>
        <w:rPr>
          <w:rFonts w:hint="eastAsia"/>
        </w:rPr>
        <w:br/>
      </w:r>
      <w:r>
        <w:rPr>
          <w:rFonts w:hint="eastAsia"/>
        </w:rPr>
        <w:t>　　第七节 品牌同质风险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中型客车市场品牌建设及策略建议</w:t>
      </w:r>
      <w:r>
        <w:rPr>
          <w:rFonts w:hint="eastAsia"/>
        </w:rPr>
        <w:br/>
      </w:r>
      <w:r>
        <w:rPr>
          <w:rFonts w:hint="eastAsia"/>
        </w:rPr>
        <w:t>　　第一节 品牌推广策略建议</w:t>
      </w:r>
      <w:r>
        <w:rPr>
          <w:rFonts w:hint="eastAsia"/>
        </w:rPr>
        <w:br/>
      </w:r>
      <w:r>
        <w:rPr>
          <w:rFonts w:hint="eastAsia"/>
        </w:rPr>
        <w:t>　　第二节 品牌内涵策略建议</w:t>
      </w:r>
      <w:r>
        <w:rPr>
          <w:rFonts w:hint="eastAsia"/>
        </w:rPr>
        <w:br/>
      </w:r>
      <w:r>
        <w:rPr>
          <w:rFonts w:hint="eastAsia"/>
        </w:rPr>
        <w:t>　　第三节 品牌文化策略建议</w:t>
      </w:r>
      <w:r>
        <w:rPr>
          <w:rFonts w:hint="eastAsia"/>
        </w:rPr>
        <w:br/>
      </w:r>
      <w:r>
        <w:rPr>
          <w:rFonts w:hint="eastAsia"/>
        </w:rPr>
        <w:t>　　第四节 品牌外延策略建议</w:t>
      </w:r>
      <w:r>
        <w:rPr>
          <w:rFonts w:hint="eastAsia"/>
        </w:rPr>
        <w:br/>
      </w:r>
      <w:r>
        <w:rPr>
          <w:rFonts w:hint="eastAsia"/>
        </w:rPr>
        <w:t>　　第五节 中-智-林-－品牌风险规避建议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中型客车行业历程</w:t>
      </w:r>
      <w:r>
        <w:rPr>
          <w:rFonts w:hint="eastAsia"/>
        </w:rPr>
        <w:br/>
      </w:r>
      <w:r>
        <w:rPr>
          <w:rFonts w:hint="eastAsia"/>
        </w:rPr>
        <w:t>　　图表 中型客车行业生命周期</w:t>
      </w:r>
      <w:r>
        <w:rPr>
          <w:rFonts w:hint="eastAsia"/>
        </w:rPr>
        <w:br/>
      </w:r>
      <w:r>
        <w:rPr>
          <w:rFonts w:hint="eastAsia"/>
        </w:rPr>
        <w:t>　　图表 中型客车行业产业链分析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2020-2025年中国中型客车行业市场规模及增长情况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2020-2025年中型客车行业市场容量分析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2020-2025年中国中型客车行业产能统计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2020-2025年中国中型客车行业产量及增长趋势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2020-2025年中国中型客车市场需求量及增速统计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2025年中国中型客车行业需求领域分布格局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2020-2025年中国中型客车行业销售收入分析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2020-2025年中国中型客车行业盈利情况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2020-2025年中国中型客车行业利润总额统计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2020-2025年中国中型客车进口数量分析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2020-2025年中国中型客车进口金额分析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2020-2025年中国中型客车出口数量分析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2020-2025年中国中型客车出口金额分析</w:t>
      </w:r>
      <w:r>
        <w:rPr>
          <w:rFonts w:hint="eastAsia"/>
        </w:rPr>
        <w:br/>
      </w:r>
      <w:r>
        <w:rPr>
          <w:rFonts w:hint="eastAsia"/>
        </w:rPr>
        <w:t>　　图表 2025年中国中型客车进口国家及地区分析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2020-2025年中国中型客车行业企业数量情况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2020-2025年中国中型客车行业企业平均规模情况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**地区中型客车行业市场需求情况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中型客车重点企业（一）基本信息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中型客车重点企业（一）经营情况分析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中型客车重点企业（一）主要经济指标情况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中型客车重点企业（二）经营情况分析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中型客车重点企业（二）主要经济指标情况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中型客车重点企业（二）盈利能力情况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中型客车重点企业（三）经营情况分析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中型客车重点企业（三）主要经济指标情况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2025-2031年中国中型客车行业产能预测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2025-2031年中国中型客车市场需求量预测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2025-2031年中国中型客车行业供需平衡预测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2025-2031年中国中型客车行业市场容量预测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2025-2031年中国中型客车行业市场规模预测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2025-2031年中国中型客车市场前景分析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2025-2031年中国中型客车行业发展趋势预测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6b2972d2f4957" w:history="1">
        <w:r>
          <w:rPr>
            <w:rStyle w:val="Hyperlink"/>
          </w:rPr>
          <w:t>2025-2031年中国中型客车行业现状全面调研及发展趋势预测报告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6b2972d2f4957" w:history="1">
        <w:r>
          <w:rPr>
            <w:rStyle w:val="Hyperlink"/>
          </w:rPr>
          <w:t>https://www.20087.com/0/83/ZhongXingKeCheHangYeFaZhanQuShi.html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热点：6米以内19座客车有哪些、中型客车车型代号、a2可以开7米19座考斯特吗、中型客车荷载多少人、商务车七座排行榜前十名、中型客车年龄、九座商务车大全 9座 蓝牌、中型客车限速规定多少、A1B1A2B2车型记忆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4c37b47ff4413" w:history="1">
      <w:r>
        <w:rPr>
          <w:rStyle w:val="Hyperlink"/>
        </w:rPr>
        <w:t>2025-2031年中国中型客车行业现状全面调研及发展趋势预测报告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ZhongXingKeCheHangYeFaZhanQuShi.html" TargetMode="External" Id="R9846b2972d2f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ZhongXingKeCheHangYeFaZhanQuShi.html" TargetMode="External" Id="R7bb4c37b47ff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2025-04-26T05:19:00Z</dcterms:created>
  <dcterms:modified xsi:type="dcterms:W3CDTF">2025-04-26T06:19:00Z</dcterms:modified>
  <dc:subject>2025-2031年中国中型客车行业现状全面调研及发展趋势预测报告</dc:subject>
  <dc:title>2025-2031年中国中型客车行业现状全面调研及发展趋势预测报告</dc:title>
  <cp:keywords>2025-2031年中国中型客车行业现状全面调研及发展趋势预测报告</cp:keywords>
  <dc:description>2025-2031年中国中型客车行业现状全面调研及发展趋势预测报告</dc:description>
</cp:coreProperties>
</file>