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2e32cbc734a0e" w:history="1">
              <w:r>
                <w:rPr>
                  <w:rStyle w:val="Hyperlink"/>
                </w:rPr>
                <w:t>2024-2030年中国高速铁路行业现状调研分析与发展趋势预测报告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2e32cbc734a0e" w:history="1">
              <w:r>
                <w:rPr>
                  <w:rStyle w:val="Hyperlink"/>
                </w:rPr>
                <w:t>2024-2030年中国高速铁路行业现状调研分析与发展趋势预测报告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2e32cbc734a0e" w:history="1">
                <w:r>
                  <w:rPr>
                    <w:rStyle w:val="Hyperlink"/>
                  </w:rPr>
                  <w:t>https://www.20087.com/0/63/GaoSuTieLuDeXianZhuangHeFaZhanQu.html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是现代交通体系的重要组成部分，凭借其快速、安全、舒适的特点，在全球范围内得到了广泛应用和发展。近年来，随着城市化进程的加快和技术的进步，高速铁路网络不断延伸，不仅连接了主要的城市中心，还促进了区域经济一体化和旅游产业的繁荣。各国政府和企业加大投资力度，推动高速铁路技术的创新，包括磁悬浮列车和超级高铁等前沿项目。</w:t>
      </w:r>
      <w:r>
        <w:rPr>
          <w:rFonts w:hint="eastAsia"/>
        </w:rPr>
        <w:br/>
      </w:r>
      <w:r>
        <w:rPr>
          <w:rFonts w:hint="eastAsia"/>
        </w:rPr>
        <w:t>　　未来，高速铁路的发展将更加注重网络化和智能化。一方面，通过构建更密集的高速铁路网络，实现城市间的无缝连接，促进人员和货物的高效流动。另一方面，智能化技术的应用将使高速铁路系统更加安全可靠，例如自动驾驶、智能调度和乘客信息服务系统。同时，高速铁路还将面临节能减排和可持续发展的挑战，推动能效更高的列车设计和运营模式，以及利用清洁能源驱动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2e32cbc734a0e" w:history="1">
        <w:r>
          <w:rPr>
            <w:rStyle w:val="Hyperlink"/>
          </w:rPr>
          <w:t>2024-2030年中国高速铁路行业现状调研分析与发展趋势预测报告</w:t>
        </w:r>
      </w:hyperlink>
      <w:r>
        <w:rPr>
          <w:rFonts w:hint="eastAsia"/>
        </w:rPr>
        <w:t>》基于多年行业研究积累，结合高速铁路市场发展现状，依托行业权威数据资源和长期市场监测数据库，对高速铁路市场规模、技术现状及未来方向进行了全面分析。报告梳理了高速铁路行业竞争格局，重点评估了主要企业的市场表现及品牌影响力，并通过SWOT分析揭示了高速铁路行业机遇与潜在风险。同时，报告对高速铁路市场前景和发展趋势进行了科学预测，为投资者提供了投资价值判断和策略建议，助力把握高速铁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高速铁路行业概述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一、高速铁路的定义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高速铁路行业地位分析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高速铁路行业国内外市场分析</w:t>
      </w:r>
      <w:r>
        <w:rPr>
          <w:rFonts w:hint="eastAsia"/>
        </w:rPr>
        <w:br/>
      </w:r>
      <w:r>
        <w:rPr>
          <w:rFonts w:hint="eastAsia"/>
        </w:rPr>
        <w:t>　　第一节 高速铁路行业国际市场分析</w:t>
      </w:r>
      <w:r>
        <w:rPr>
          <w:rFonts w:hint="eastAsia"/>
        </w:rPr>
        <w:br/>
      </w:r>
      <w:r>
        <w:rPr>
          <w:rFonts w:hint="eastAsia"/>
        </w:rPr>
        <w:t>　　　　一、高速铁路国际市场发展历程回顾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二、世界高速铁路产业市场规模</w:t>
      </w:r>
      <w:r>
        <w:rPr>
          <w:rFonts w:hint="eastAsia"/>
        </w:rPr>
        <w:br/>
      </w:r>
      <w:r>
        <w:rPr>
          <w:rFonts w:hint="eastAsia"/>
        </w:rPr>
        <w:t>　　　　三、高速铁路竞争格局分析</w:t>
      </w:r>
      <w:r>
        <w:rPr>
          <w:rFonts w:hint="eastAsia"/>
        </w:rPr>
        <w:br/>
      </w:r>
      <w:r>
        <w:rPr>
          <w:rFonts w:hint="eastAsia"/>
        </w:rPr>
        <w:t>　　　　四、高速铁路国际主要国家发展情况分析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五、高速铁路国际市场发展趋势</w:t>
      </w:r>
      <w:r>
        <w:rPr>
          <w:rFonts w:hint="eastAsia"/>
        </w:rPr>
        <w:br/>
      </w:r>
      <w:r>
        <w:rPr>
          <w:rFonts w:hint="eastAsia"/>
        </w:rPr>
        <w:t>　　第二节 高速铁路行业国内市场分析</w:t>
      </w:r>
      <w:r>
        <w:rPr>
          <w:rFonts w:hint="eastAsia"/>
        </w:rPr>
        <w:br/>
      </w:r>
      <w:r>
        <w:rPr>
          <w:rFonts w:hint="eastAsia"/>
        </w:rPr>
        <w:t>　　　　一、高速铁路国内市场发展历程</w:t>
      </w:r>
      <w:r>
        <w:rPr>
          <w:rFonts w:hint="eastAsia"/>
        </w:rPr>
        <w:br/>
      </w:r>
      <w:r>
        <w:rPr>
          <w:rFonts w:hint="eastAsia"/>
        </w:rPr>
        <w:t>　　　　二、高速铁路产品及技术动态</w:t>
      </w:r>
      <w:r>
        <w:rPr>
          <w:rFonts w:hint="eastAsia"/>
        </w:rPr>
        <w:br/>
      </w:r>
      <w:r>
        <w:rPr>
          <w:rFonts w:hint="eastAsia"/>
        </w:rPr>
        <w:t>　　　　三、高速铁路竞争格局分析</w:t>
      </w:r>
      <w:r>
        <w:rPr>
          <w:rFonts w:hint="eastAsia"/>
        </w:rPr>
        <w:br/>
      </w:r>
      <w:r>
        <w:rPr>
          <w:rFonts w:hint="eastAsia"/>
        </w:rPr>
        <w:t>　　　　四、高速铁路国内主要地区发展情况分析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五、高速铁路国内市场发展趋势</w:t>
      </w:r>
      <w:r>
        <w:rPr>
          <w:rFonts w:hint="eastAsia"/>
        </w:rPr>
        <w:br/>
      </w:r>
      <w:r>
        <w:rPr>
          <w:rFonts w:hint="eastAsia"/>
        </w:rPr>
        <w:t>　　第三节 高速铁路行业国内外市场对比分析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高速铁路行业发展环境分析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中国高速铁路行业政策环境分析</w:t>
      </w:r>
      <w:r>
        <w:rPr>
          <w:rFonts w:hint="eastAsia"/>
        </w:rPr>
        <w:br/>
      </w:r>
      <w:r>
        <w:rPr>
          <w:rFonts w:hint="eastAsia"/>
        </w:rPr>
        <w:t>　　第一节 高速铁路行业政策法规环境分析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1、高速铁路产业准入政策分析</w:t>
      </w:r>
      <w:r>
        <w:rPr>
          <w:rFonts w:hint="eastAsia"/>
        </w:rPr>
        <w:br/>
      </w:r>
      <w:r>
        <w:rPr>
          <w:rFonts w:hint="eastAsia"/>
        </w:rPr>
        <w:t>　　　　　　2、高速铁路行业法制政策取向分析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3、高速铁路行业人才政策取向分析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4、高速铁路行业布局政策取向分析</w:t>
      </w:r>
      <w:r>
        <w:rPr>
          <w:rFonts w:hint="eastAsia"/>
        </w:rPr>
        <w:br/>
      </w:r>
      <w:r>
        <w:rPr>
          <w:rFonts w:hint="eastAsia"/>
        </w:rPr>
        <w:t>　　第二节 高速铁路行业技术环境分析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2019-2024年中国高速铁路行业总体发展状况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中国高速铁路行业规模情况分析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中国高速铁路行业经济运行情况分析</w:t>
      </w:r>
      <w:r>
        <w:rPr>
          <w:rFonts w:hint="eastAsia"/>
        </w:rPr>
        <w:br/>
      </w:r>
      <w:r>
        <w:rPr>
          <w:rFonts w:hint="eastAsia"/>
        </w:rPr>
        <w:t>　　第三节 中国高速铁路行业财务能力分析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2023-2024年中国高速铁路行业市场发展分析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2023-2024年中国高速铁路市场分析</w:t>
      </w:r>
      <w:r>
        <w:rPr>
          <w:rFonts w:hint="eastAsia"/>
        </w:rPr>
        <w:br/>
      </w:r>
      <w:r>
        <w:rPr>
          <w:rFonts w:hint="eastAsia"/>
        </w:rPr>
        <w:t>　　　　一、2024年高速铁路市场形势回顾</w:t>
      </w:r>
      <w:r>
        <w:rPr>
          <w:rFonts w:hint="eastAsia"/>
        </w:rPr>
        <w:br/>
      </w:r>
      <w:r>
        <w:rPr>
          <w:rFonts w:hint="eastAsia"/>
        </w:rPr>
        <w:t>　　　　2019-2024年中国高速铁路营业里程走势</w:t>
      </w:r>
      <w:r>
        <w:rPr>
          <w:rFonts w:hint="eastAsia"/>
        </w:rPr>
        <w:br/>
      </w:r>
      <w:r>
        <w:rPr>
          <w:rFonts w:hint="eastAsia"/>
        </w:rPr>
        <w:t>　　　　二、2024年高速铁路市场形势预测</w:t>
      </w:r>
      <w:r>
        <w:rPr>
          <w:rFonts w:hint="eastAsia"/>
        </w:rPr>
        <w:br/>
      </w:r>
      <w:r>
        <w:rPr>
          <w:rFonts w:hint="eastAsia"/>
        </w:rPr>
        <w:t>　　第二节 中国高速铁路行业市场发展的主要策略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一、发展国内高速铁路业的相关建议与对策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二、中国高速铁路产业的发展建议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2023-2024年中国高速铁路行业竞争格局分析</w:t>
      </w:r>
      <w:r>
        <w:rPr>
          <w:rFonts w:hint="eastAsia"/>
        </w:rPr>
        <w:br/>
      </w:r>
      <w:r>
        <w:rPr>
          <w:rFonts w:hint="eastAsia"/>
        </w:rPr>
        <w:t>　　第一节 高速铁路行业竞争结构分析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高速铁路企业国际竞争力比较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高速铁路行业竞争格局分析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一、高速铁路行业集中度分析</w:t>
      </w:r>
      <w:r>
        <w:rPr>
          <w:rFonts w:hint="eastAsia"/>
        </w:rPr>
        <w:br/>
      </w:r>
      <w:r>
        <w:rPr>
          <w:rFonts w:hint="eastAsia"/>
        </w:rPr>
        <w:t>　　　　二、高速铁路行业竞争程度分析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2024-2030年高速铁路行业竞争策略分析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二、2024-2030年高速铁路行业竞争格局展望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三、2024-2030年高速铁路行业竞争策略分析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2023-2024年中国高速铁路行业重点企业发展分析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2024-2030年中国高速铁路行业发展前景预测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2024-2030年中国高速铁路行业市场发展趋势预测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三、2024-2030年中国高速铁路行业市场价格走势预测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2024-2030年中国高速铁路技术发展趋势预测</w:t>
      </w:r>
      <w:r>
        <w:rPr>
          <w:rFonts w:hint="eastAsia"/>
        </w:rPr>
        <w:br/>
      </w:r>
      <w:r>
        <w:rPr>
          <w:rFonts w:hint="eastAsia"/>
        </w:rPr>
        <w:t>　　　　一、高速铁路发展新动态</w:t>
      </w:r>
      <w:r>
        <w:rPr>
          <w:rFonts w:hint="eastAsia"/>
        </w:rPr>
        <w:br/>
      </w:r>
      <w:r>
        <w:rPr>
          <w:rFonts w:hint="eastAsia"/>
        </w:rPr>
        <w:t>　　　　二、高速铁路技术新动态</w:t>
      </w:r>
      <w:r>
        <w:rPr>
          <w:rFonts w:hint="eastAsia"/>
        </w:rPr>
        <w:br/>
      </w:r>
      <w:r>
        <w:rPr>
          <w:rFonts w:hint="eastAsia"/>
        </w:rPr>
        <w:t>　　　　三、高速铁路技术发展趋势预测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2024-2030年中国高速铁路行业投资分析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1、高速铁路企业的国内营销模式建议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2、高速铁路企业海外营销模式建议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中国高速铁路产业研究总结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中-智-林-－中国高速铁路产业发展趋势分析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一、中国高速铁路市场趋势</w:t>
      </w:r>
      <w:r>
        <w:rPr>
          <w:rFonts w:hint="eastAsia"/>
        </w:rPr>
        <w:br/>
      </w:r>
      <w:r>
        <w:rPr>
          <w:rFonts w:hint="eastAsia"/>
        </w:rPr>
        <w:t>　　　　二、高速铁路发展展望</w:t>
      </w:r>
      <w:r>
        <w:rPr>
          <w:rFonts w:hint="eastAsia"/>
        </w:rPr>
        <w:br/>
      </w:r>
      <w:r>
        <w:rPr>
          <w:rFonts w:hint="eastAsia"/>
        </w:rPr>
        <w:t>　　　　三、高速铁路企业竞争趋向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2024-2030年中国高速铁路行业市场规模变化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2024-2030年中国高速铁路行业销售收入变化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2024-2030年中国高速铁路行业潜在需求量变化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2024-2030年中国高速铁路行业市场容量变化</w:t>
      </w:r>
      <w:r>
        <w:rPr>
          <w:rFonts w:hint="eastAsia"/>
        </w:rPr>
        <w:br/>
      </w:r>
      <w:r>
        <w:rPr>
          <w:rFonts w:hint="eastAsia"/>
        </w:rPr>
        <w:t>　　图表 2024-2030年中国高速铁路供给量变化</w:t>
      </w:r>
      <w:r>
        <w:rPr>
          <w:rFonts w:hint="eastAsia"/>
        </w:rPr>
        <w:br/>
      </w:r>
      <w:r>
        <w:rPr>
          <w:rFonts w:hint="eastAsia"/>
        </w:rPr>
        <w:t>　　图表 2024-2030年中国高速铁路供需平衡分析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2024-2030年中国高速铁路市场供需分析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2024-2030年中国高速铁路行业产销分析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2024-2030年中国高速铁路行业利润率变化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2024-2030年高速铁路各地区销售比例变化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2024年中国高速铁路市场不同因素的价格影响力对比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2024-2030年中国高速铁路市场赢利净值规模预测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2024-2030年中国高速铁路区域需求结构变化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2024-2030年中国高速铁路行业总资产预测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2e32cbc734a0e" w:history="1">
        <w:r>
          <w:rPr>
            <w:rStyle w:val="Hyperlink"/>
          </w:rPr>
          <w:t>2024-2030年中国高速铁路行业现状调研分析与发展趋势预测报告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2e32cbc734a0e" w:history="1">
        <w:r>
          <w:rPr>
            <w:rStyle w:val="Hyperlink"/>
          </w:rPr>
          <w:t>https://www.20087.com/0/63/GaoSuTieLuDeXianZhuangHeFaZhanQu.html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热点：快铁和高铁的区别、高速铁路客运服务、铁路网、高速铁路综合维修技术、中国高速铁路、高速铁路客运服务专业就业方向、高速铁路的发展前景、高速铁路技术、高速铁路的特点和优势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7374ed20e4c7f" w:history="1">
      <w:r>
        <w:rPr>
          <w:rStyle w:val="Hyperlink"/>
        </w:rPr>
        <w:t>2024-2030年中国高速铁路行业现状调研分析与发展趋势预测报告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aoSuTieLuDeXianZhuangHeFaZhanQu.html" TargetMode="External" Id="R03c2e32cbc73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aoSuTieLuDeXianZhuangHeFaZhanQu.html" TargetMode="External" Id="Rb547374ed20e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2024-05-22T04:28:00Z</dcterms:created>
  <dcterms:modified xsi:type="dcterms:W3CDTF">2024-05-22T05:28:00Z</dcterms:modified>
  <dc:subject>2024-2030年中国高速铁路行业现状调研分析与发展趋势预测报告</dc:subject>
  <dc:title>2024-2030年中国高速铁路行业现状调研分析与发展趋势预测报告</dc:title>
  <cp:keywords>2024-2030年中国高速铁路行业现状调研分析与发展趋势预测报告</cp:keywords>
  <dc:description>2024-2030年中国高速铁路行业现状调研分析与发展趋势预测报告</dc:description>
</cp:coreProperties>
</file>