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5e794ced54047" w:history="1">
              <w:r>
                <w:rPr>
                  <w:rStyle w:val="Hyperlink"/>
                </w:rPr>
                <w:t>2025-2031年中国民用航空市场现状分析与前景趋势预测报告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5e794ced54047" w:history="1">
              <w:r>
                <w:rPr>
                  <w:rStyle w:val="Hyperlink"/>
                </w:rPr>
                <w:t>2025-2031年中国民用航空市场现状分析与前景趋势预测报告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45e794ced54047" w:history="1">
                <w:r>
                  <w:rPr>
                    <w:rStyle w:val="Hyperlink"/>
                  </w:rPr>
                  <w:t>https://www.20087.com/1/83/MinYongHangKongHangYeQianJingQuShi.html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航空业作为全球经济的重要组成部分，近年来经历了前所未有的变革。航空公司的重组、低成本航空的兴起、国际航线的拓展，以及航空技术的创新，共同推动了行业的繁荣。同时，旅客对飞行体验的要求提高，促使航空公司和机场加大了对服务质量、航班准点率和安全标准的投入。此外，环保压力和碳排放限制，迫使行业寻求更高效的飞行模式和替代能源。</w:t>
      </w:r>
      <w:r>
        <w:rPr>
          <w:rFonts w:hint="eastAsia"/>
        </w:rPr>
        <w:br/>
      </w:r>
      <w:r>
        <w:rPr>
          <w:rFonts w:hint="eastAsia"/>
        </w:rPr>
        <w:t>　　未来，民用航空业的发展将更加注重可持续性和数字化转型。一方面，可持续航空燃料（SAF）的开发和应用，以及飞机设计的优化，如翼身融合、开放式风扇发动机等，将显著降低航空业的碳足迹。另一方面，数字化技术，如人工智能、大数据分析，将应用于航班调度、旅客服务和机场运营，提升效率和客户体验。同时，无人驾驶飞机和空中出租车等新型交通工具的探索，将开启民航业的新篇章。然而，如何平衡安全、效率和环保目标，以及如何应对全球航空市场的不确定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5e794ced54047" w:history="1">
        <w:r>
          <w:rPr>
            <w:rStyle w:val="Hyperlink"/>
          </w:rPr>
          <w:t>2025-2031年中国民用航空市场现状分析与前景趋势预测报告</w:t>
        </w:r>
      </w:hyperlink>
      <w:r>
        <w:rPr>
          <w:rFonts w:hint="eastAsia"/>
        </w:rPr>
        <w:t>》依托权威机构及行业协会数据，结合民用航空行业的宏观环境与微观实践，从民用航空市场规模、市场需求、技术现状及产业链结构等多维度进行了系统调研与分析。报告通过严谨的研究方法与翔实的数据支持，辅以直观图表，全面剖析了民用航空行业发展趋势、重点企业表现及市场竞争格局，并通过SWOT分析揭示了行业机遇与潜在风险，为民用航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民用航空产业概述</w:t>
      </w:r>
      <w:r>
        <w:rPr>
          <w:rFonts w:hint="eastAsia"/>
        </w:rPr>
        <w:br/>
      </w:r>
      <w:r>
        <w:rPr>
          <w:rFonts w:hint="eastAsia"/>
        </w:rPr>
        <w:t>　　第一节 民用航空定义</w:t>
      </w:r>
      <w:r>
        <w:rPr>
          <w:rFonts w:hint="eastAsia"/>
        </w:rPr>
        <w:br/>
      </w:r>
      <w:r>
        <w:rPr>
          <w:rFonts w:hint="eastAsia"/>
        </w:rPr>
        <w:t>　　第二节 民用航空行业特点</w:t>
      </w:r>
      <w:r>
        <w:rPr>
          <w:rFonts w:hint="eastAsia"/>
        </w:rPr>
        <w:br/>
      </w:r>
      <w:r>
        <w:rPr>
          <w:rFonts w:hint="eastAsia"/>
        </w:rPr>
        <w:t>　　第三节 民用航空产业链分析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2024-2025年中国民用航空行业运行环境分析</w:t>
      </w:r>
      <w:r>
        <w:rPr>
          <w:rFonts w:hint="eastAsia"/>
        </w:rPr>
        <w:br/>
      </w:r>
      <w:r>
        <w:rPr>
          <w:rFonts w:hint="eastAsia"/>
        </w:rPr>
        <w:t>　　第一节 民用航空运行经济环境分析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民用航空产业政策环境分析</w:t>
      </w:r>
      <w:r>
        <w:rPr>
          <w:rFonts w:hint="eastAsia"/>
        </w:rPr>
        <w:br/>
      </w:r>
      <w:r>
        <w:rPr>
          <w:rFonts w:hint="eastAsia"/>
        </w:rPr>
        <w:t>　　　　一、民用航空行业监管体制</w:t>
      </w:r>
      <w:r>
        <w:rPr>
          <w:rFonts w:hint="eastAsia"/>
        </w:rPr>
        <w:br/>
      </w:r>
      <w:r>
        <w:rPr>
          <w:rFonts w:hint="eastAsia"/>
        </w:rPr>
        <w:t>　　　　二、民用航空行业主要法规</w:t>
      </w:r>
      <w:r>
        <w:rPr>
          <w:rFonts w:hint="eastAsia"/>
        </w:rPr>
        <w:br/>
      </w:r>
      <w:r>
        <w:rPr>
          <w:rFonts w:hint="eastAsia"/>
        </w:rPr>
        <w:t>　　　　三、主要民用航空产业政策</w:t>
      </w:r>
      <w:r>
        <w:rPr>
          <w:rFonts w:hint="eastAsia"/>
        </w:rPr>
        <w:br/>
      </w:r>
      <w:r>
        <w:rPr>
          <w:rFonts w:hint="eastAsia"/>
        </w:rPr>
        <w:t>　　第三节 民用航空产业社会环境分析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2024-2025年民用航空行业技术发展现状及趋势分析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民用航空行业技术发展现状分析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国内外民用航空行业技术差异与原因</w:t>
      </w:r>
      <w:r>
        <w:rPr>
          <w:rFonts w:hint="eastAsia"/>
        </w:rPr>
        <w:br/>
      </w:r>
      <w:r>
        <w:rPr>
          <w:rFonts w:hint="eastAsia"/>
        </w:rPr>
        <w:t>　　第三节 民用航空行业技术发展方向、趋势预测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提升民用航空行业技术能力策略建议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全球民用航空行业发展态势分析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全球民用航空市场发展现状分析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全球主要国家民用航空市场现状</w:t>
      </w:r>
      <w:r>
        <w:rPr>
          <w:rFonts w:hint="eastAsia"/>
        </w:rPr>
        <w:br/>
      </w:r>
      <w:r>
        <w:rPr>
          <w:rFonts w:hint="eastAsia"/>
        </w:rPr>
        <w:t>　　第三节 全球民用航空行业发展趋势预测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中国民用航空行业市场分析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2019-2024年中国民用航空行业规模情况</w:t>
      </w:r>
      <w:r>
        <w:rPr>
          <w:rFonts w:hint="eastAsia"/>
        </w:rPr>
        <w:br/>
      </w:r>
      <w:r>
        <w:rPr>
          <w:rFonts w:hint="eastAsia"/>
        </w:rPr>
        <w:t>　　　　一、民用航空行业市场规模情况分析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二、民用航空行业单位规模情况</w:t>
      </w:r>
      <w:r>
        <w:rPr>
          <w:rFonts w:hint="eastAsia"/>
        </w:rPr>
        <w:br/>
      </w:r>
      <w:r>
        <w:rPr>
          <w:rFonts w:hint="eastAsia"/>
        </w:rPr>
        <w:t>　　　　三、民用航空行业人员规模情况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2019-2024年中国民用航空行业财务能力分析</w:t>
      </w:r>
      <w:r>
        <w:rPr>
          <w:rFonts w:hint="eastAsia"/>
        </w:rPr>
        <w:br/>
      </w:r>
      <w:r>
        <w:rPr>
          <w:rFonts w:hint="eastAsia"/>
        </w:rPr>
        <w:t>　　　　一、民用航空行业盈利能力分析</w:t>
      </w:r>
      <w:r>
        <w:rPr>
          <w:rFonts w:hint="eastAsia"/>
        </w:rPr>
        <w:br/>
      </w:r>
      <w:r>
        <w:rPr>
          <w:rFonts w:hint="eastAsia"/>
        </w:rPr>
        <w:t>　　　　二、民用航空行业偿债能力分析</w:t>
      </w:r>
      <w:r>
        <w:rPr>
          <w:rFonts w:hint="eastAsia"/>
        </w:rPr>
        <w:br/>
      </w:r>
      <w:r>
        <w:rPr>
          <w:rFonts w:hint="eastAsia"/>
        </w:rPr>
        <w:t>　　　　三、民用航空行业营运能力分析</w:t>
      </w:r>
      <w:r>
        <w:rPr>
          <w:rFonts w:hint="eastAsia"/>
        </w:rPr>
        <w:br/>
      </w:r>
      <w:r>
        <w:rPr>
          <w:rFonts w:hint="eastAsia"/>
        </w:rPr>
        <w:t>　　　　四、民用航空行业发展能力分析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2024-2025年中国民用航空行业热点动态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2025年中国民用航空行业面临的挑战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中国重点地区民用航空行业市场调研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重点地区（一）民用航空市场调研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重点地区（二）民用航空市场调研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重点地区（三）民用航空市场调研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重点地区（四）民用航空市场调研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重点地区（五）民用航空市场调研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中国民用航空行业价格走势及影响因素分析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国内民用航空行业价格回顾</w:t>
      </w:r>
      <w:r>
        <w:rPr>
          <w:rFonts w:hint="eastAsia"/>
        </w:rPr>
        <w:br/>
      </w:r>
      <w:r>
        <w:rPr>
          <w:rFonts w:hint="eastAsia"/>
        </w:rPr>
        <w:t>　　第二节 国内民用航空行业价格走势预测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国内民用航空行业价格影响因素分析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中国民用航空行业客户调研</w:t>
      </w:r>
      <w:r>
        <w:rPr>
          <w:rFonts w:hint="eastAsia"/>
        </w:rPr>
        <w:br/>
      </w:r>
      <w:r>
        <w:rPr>
          <w:rFonts w:hint="eastAsia"/>
        </w:rPr>
        <w:t>　　　　一、民用航空行业客户偏好调查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二、客户对民用航空品牌的首要认知渠道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三、民用航空品牌忠诚度调查</w:t>
      </w:r>
      <w:r>
        <w:rPr>
          <w:rFonts w:hint="eastAsia"/>
        </w:rPr>
        <w:br/>
      </w:r>
      <w:r>
        <w:rPr>
          <w:rFonts w:hint="eastAsia"/>
        </w:rPr>
        <w:t>　　　　四、民用航空行业客户消费理念调研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中国民用航空行业竞争格局分析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2025年民用航空行业集中度分析</w:t>
      </w:r>
      <w:r>
        <w:rPr>
          <w:rFonts w:hint="eastAsia"/>
        </w:rPr>
        <w:br/>
      </w:r>
      <w:r>
        <w:rPr>
          <w:rFonts w:hint="eastAsia"/>
        </w:rPr>
        <w:t>　　　　一、民用航空市场集中度分析</w:t>
      </w:r>
      <w:r>
        <w:rPr>
          <w:rFonts w:hint="eastAsia"/>
        </w:rPr>
        <w:br/>
      </w:r>
      <w:r>
        <w:rPr>
          <w:rFonts w:hint="eastAsia"/>
        </w:rPr>
        <w:t>　　　　二、民用航空企业集中度分析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2024-2025年民用航空行业竞争格局分析</w:t>
      </w:r>
      <w:r>
        <w:rPr>
          <w:rFonts w:hint="eastAsia"/>
        </w:rPr>
        <w:br/>
      </w:r>
      <w:r>
        <w:rPr>
          <w:rFonts w:hint="eastAsia"/>
        </w:rPr>
        <w:t>　　　　一、民用航空行业竞争策略分析</w:t>
      </w:r>
      <w:r>
        <w:rPr>
          <w:rFonts w:hint="eastAsia"/>
        </w:rPr>
        <w:br/>
      </w:r>
      <w:r>
        <w:rPr>
          <w:rFonts w:hint="eastAsia"/>
        </w:rPr>
        <w:t>　　　　二、民用航空行业竞争格局展望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三、我国民用航空市场竞争趋势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民用航空行业重点企业发展调研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民用航空企业发展策略分析</w:t>
      </w:r>
      <w:r>
        <w:rPr>
          <w:rFonts w:hint="eastAsia"/>
        </w:rPr>
        <w:br/>
      </w:r>
      <w:r>
        <w:rPr>
          <w:rFonts w:hint="eastAsia"/>
        </w:rPr>
        <w:t>　　第一节 民用航空市场策略分析</w:t>
      </w:r>
      <w:r>
        <w:rPr>
          <w:rFonts w:hint="eastAsia"/>
        </w:rPr>
        <w:br/>
      </w:r>
      <w:r>
        <w:rPr>
          <w:rFonts w:hint="eastAsia"/>
        </w:rPr>
        <w:t>　　　　一、民用航空价格策略分析</w:t>
      </w:r>
      <w:r>
        <w:rPr>
          <w:rFonts w:hint="eastAsia"/>
        </w:rPr>
        <w:br/>
      </w:r>
      <w:r>
        <w:rPr>
          <w:rFonts w:hint="eastAsia"/>
        </w:rPr>
        <w:t>　　　　二、民用航空渠道策略分析</w:t>
      </w:r>
      <w:r>
        <w:rPr>
          <w:rFonts w:hint="eastAsia"/>
        </w:rPr>
        <w:br/>
      </w:r>
      <w:r>
        <w:rPr>
          <w:rFonts w:hint="eastAsia"/>
        </w:rPr>
        <w:t>　　第二节 民用航空销售策略分析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提高民用航空企业竞争力的策略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一、提高中国民用航空企业核心竞争力的对策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二、民用航空企业提升竞争力的主要方向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三、影响民用航空企业核心竞争力的因素及提升途径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四、提高民用航空企业竞争力的策略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民用航空行业投资风险与控制策略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民用航空行业SWOT模型分析</w:t>
      </w:r>
      <w:r>
        <w:rPr>
          <w:rFonts w:hint="eastAsia"/>
        </w:rPr>
        <w:br/>
      </w:r>
      <w:r>
        <w:rPr>
          <w:rFonts w:hint="eastAsia"/>
        </w:rPr>
        <w:t>　　　　一、民用航空行业优势分析</w:t>
      </w:r>
      <w:r>
        <w:rPr>
          <w:rFonts w:hint="eastAsia"/>
        </w:rPr>
        <w:br/>
      </w:r>
      <w:r>
        <w:rPr>
          <w:rFonts w:hint="eastAsia"/>
        </w:rPr>
        <w:t>　　　　二、民用航空行业劣势分析</w:t>
      </w:r>
      <w:r>
        <w:rPr>
          <w:rFonts w:hint="eastAsia"/>
        </w:rPr>
        <w:br/>
      </w:r>
      <w:r>
        <w:rPr>
          <w:rFonts w:hint="eastAsia"/>
        </w:rPr>
        <w:t>　　　　三、民用航空行业机会分析</w:t>
      </w:r>
      <w:r>
        <w:rPr>
          <w:rFonts w:hint="eastAsia"/>
        </w:rPr>
        <w:br/>
      </w:r>
      <w:r>
        <w:rPr>
          <w:rFonts w:hint="eastAsia"/>
        </w:rPr>
        <w:t>　　　　四、民用航空行业风险分析</w:t>
      </w:r>
      <w:r>
        <w:rPr>
          <w:rFonts w:hint="eastAsia"/>
        </w:rPr>
        <w:br/>
      </w:r>
      <w:r>
        <w:rPr>
          <w:rFonts w:hint="eastAsia"/>
        </w:rPr>
        <w:t>　　第二节 民用航空行业投资风险及控制策略分析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一、民用航空市场风险及控制策略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二、民用航空行业政策风险及控制策略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三、民用航空行业经营风险及控制策略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四、民用航空同业竞争风险及控制策略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五、民用航空行业其他风险及控制策略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2025-2031年中国民用航空行业投资潜力及发展趋势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2025-2031年民用航空行业投资潜力分析</w:t>
      </w:r>
      <w:r>
        <w:rPr>
          <w:rFonts w:hint="eastAsia"/>
        </w:rPr>
        <w:br/>
      </w:r>
      <w:r>
        <w:rPr>
          <w:rFonts w:hint="eastAsia"/>
        </w:rPr>
        <w:t>　　　　一、民用航空行业重点可投资领域</w:t>
      </w:r>
      <w:r>
        <w:rPr>
          <w:rFonts w:hint="eastAsia"/>
        </w:rPr>
        <w:br/>
      </w:r>
      <w:r>
        <w:rPr>
          <w:rFonts w:hint="eastAsia"/>
        </w:rPr>
        <w:t>　　　　二、民用航空行业目标市场需求潜力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三、民用航空行业投资潜力综合评判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2025-2031年中国民用航空行业发展趋势分析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一、2025年民用航空市场前景分析</w:t>
      </w:r>
      <w:r>
        <w:rPr>
          <w:rFonts w:hint="eastAsia"/>
        </w:rPr>
        <w:br/>
      </w:r>
      <w:r>
        <w:rPr>
          <w:rFonts w:hint="eastAsia"/>
        </w:rPr>
        <w:t>　　　　二、2025年民用航空发展趋势预测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三、2025-2031年我国民用航空行业发展剖析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五、未来民用航空行业发展变局剖析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民用航空行业历程</w:t>
      </w:r>
      <w:r>
        <w:rPr>
          <w:rFonts w:hint="eastAsia"/>
        </w:rPr>
        <w:br/>
      </w:r>
      <w:r>
        <w:rPr>
          <w:rFonts w:hint="eastAsia"/>
        </w:rPr>
        <w:t>　　图表 民用航空行业生命周期</w:t>
      </w:r>
      <w:r>
        <w:rPr>
          <w:rFonts w:hint="eastAsia"/>
        </w:rPr>
        <w:br/>
      </w:r>
      <w:r>
        <w:rPr>
          <w:rFonts w:hint="eastAsia"/>
        </w:rPr>
        <w:t>　　图表 民用航空行业产业链分析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2019-2024年民用航空行业市场容量统计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2019-2024年中国民用航空行业市场规模及增长情况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2019-2024年中国民用航空行业销售收入分析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2019-2024年中国民用航空行业盈利情况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2019-2024年中国民用航空行业利润总额分析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2019-2024年中国民用航空行业企业数量情况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2019-2024年中国民用航空行业企业平均规模情况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2019-2024年中国民用航空行业竞争力分析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2019-2024年中国民用航空行业盈利能力分析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2019-2024年中国民用航空行业运营能力分析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2019-2024年中国民用航空行业偿债能力分析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2019-2024年中国民用航空行业发展能力分析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2019-2024年中国民用航空行业经营效益分析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**地区民用航空市场规模及增长情况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**地区民用航空行业市场需求情况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**地区民用航空市场规模及增长情况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**地区民用航空行业市场需求情况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**地区民用航空市场规模及增长情况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**地区民用航空行业市场需求情况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民用航空重点企业（一）基本信息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民用航空重点企业（一）经营情况分析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民用航空重点企业（一）盈利能力情况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民用航空重点企业（一）偿债能力情况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民用航空重点企业（一）运营能力情况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民用航空重点企业（一）成长能力情况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民用航空重点企业（二）基本信息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民用航空重点企业（二）经营情况分析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民用航空重点企业（二）盈利能力情况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民用航空重点企业（二）偿债能力情况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民用航空重点企业（二）运营能力情况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民用航空重点企业（二）成长能力情况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2025-2031年中国民用航空行业市场容量预测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2025-2031年中国民用航空行业市场规模预测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2025-2031年中国民用航空市场前景分析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2025-2031年中国民用航空行业发展趋势预测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5e794ced54047" w:history="1">
        <w:r>
          <w:rPr>
            <w:rStyle w:val="Hyperlink"/>
          </w:rPr>
          <w:t>2025-2031年中国民用航空市场现状分析与前景趋势预测报告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45e794ced54047" w:history="1">
        <w:r>
          <w:rPr>
            <w:rStyle w:val="Hyperlink"/>
          </w:rPr>
          <w:t>https://www.20087.com/1/83/MinYongHangKongHangYeQianJingQuShi.html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热点：什么是民用航空、民用航空的概念、中国民用航空旅客、民用航空人员体检、民用航空飞机、民用航空局、中国民用航空公司、民用航空器维修人员执照、中国民用航空局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80345a4914793" w:history="1">
      <w:r>
        <w:rPr>
          <w:rStyle w:val="Hyperlink"/>
        </w:rPr>
        <w:t>2025-2031年中国民用航空市场现状分析与前景趋势预测报告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MinYongHangKongHangYeQianJingQuShi.html" TargetMode="External" Id="Rfe45e794ced5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MinYongHangKongHangYeQianJingQuShi.html" TargetMode="External" Id="Rb8080345a491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2024-11-02T04:41:00Z</dcterms:created>
  <dcterms:modified xsi:type="dcterms:W3CDTF">2024-11-02T05:41:00Z</dcterms:modified>
  <dc:subject>2025-2031年中国民用航空市场现状分析与前景趋势预测报告</dc:subject>
  <dc:title>2025-2031年中国民用航空市场现状分析与前景趋势预测报告</dc:title>
  <cp:keywords>2025-2031年中国民用航空市场现状分析与前景趋势预测报告</cp:keywords>
  <dc:description>2025-2031年中国民用航空市场现状分析与前景趋势预测报告</dc:description>
</cp:coreProperties>
</file>