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ce198fc4d4386" w:history="1">
              <w:r>
                <w:rPr>
                  <w:rStyle w:val="Hyperlink"/>
                </w:rPr>
                <w:t>2024-2030年中国民用航空业发展现状分析与趋势预测报告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ce198fc4d4386" w:history="1">
              <w:r>
                <w:rPr>
                  <w:rStyle w:val="Hyperlink"/>
                </w:rPr>
                <w:t>2024-2030年中国民用航空业发展现状分析与趋势预测报告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ce198fc4d4386" w:history="1">
                <w:r>
                  <w:rPr>
                    <w:rStyle w:val="Hyperlink"/>
                  </w:rPr>
                  <w:t>https://www.20087.com/2/73/MinYongHangKongYeHangYeQianJingQuShi.html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业作为全球范围内重要的交通方式与经济增长引擎，近年来在技术进步、市场开放、航线网络扩展等因素推动下保持稳步发展。当前，民航业在飞机制造、机场建设、航线运营、航空服务等各环节展现出如下特点：一是飞机制造技术持续创新，新一代燃油效率高、排放低的窄体和宽体客机陆续投入市场，提升了整体机队的环保性能和运营效率；二是全球机场网络不断完善，大型枢纽机场扩建、新建中小机场以及偏远地区机场的通航，扩大了航空服务覆盖范围；三是航线运营模式多元化，低成本航空公司市场份额提升，传统全服务航空公司优化产品结构以应对市场竞争；四是航空服务智能化，自助值机、电子登机牌、行李追踪等技术普及，提升了旅客出行体验。然而，行业也面临油价波动、安全风险、气候变化、地缘政治等因素带来的挑战。</w:t>
      </w:r>
      <w:r>
        <w:rPr>
          <w:rFonts w:hint="eastAsia"/>
        </w:rPr>
        <w:br/>
      </w:r>
      <w:r>
        <w:rPr>
          <w:rFonts w:hint="eastAsia"/>
        </w:rPr>
        <w:t>　　民用航空业未来将围绕可持续性、智能化、一体化、个性化四大方向发展。可持续性方面，航空业将加快绿色转型步伐，推动新能源飞机研发，如电动飞机、氢能飞机等，并加大碳捕获与封存、碳抵消项目等碳减排措施的实施。智能化趋势下，大数据、人工智能、物联网等技术将进一步融入航班调度、飞行运行、维修保养等各个环节，实现更精准的资源调度、更高的运行效率和更安全的飞行环境。一体化表现为航空、铁路、公路等多式联运系统的深度融合，以及航空产业链上下游企业间的协作增强，共同构建高效、便捷的综合交通运输体系。个性化则体现在航空公司将更加关注旅客个性化需求，通过数据分析提供定制化服务、差异化产品，提升旅客满意度与忠诚度。此外，随着国际航空运输协会（IATA）推动的“单一窗口”倡议等全球航空业改革举措落地，行业标准统一、信息共享程度将加深，促进全球航空市场的公平竞争与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ce198fc4d4386" w:history="1">
        <w:r>
          <w:rPr>
            <w:rStyle w:val="Hyperlink"/>
          </w:rPr>
          <w:t>2024-2030年中国民用航空业发展现状分析与趋势预测报告</w:t>
        </w:r>
      </w:hyperlink>
      <w:r>
        <w:rPr>
          <w:rFonts w:hint="eastAsia"/>
        </w:rPr>
        <w:t>》主要分析了民用航空业行业的市场规模、民用航空业市场供需状况、民用航空业市场竞争状况和民用航空业主要企业经营情况，同时对民用航空业行业的未来发展做出了科学预测。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ce198fc4d4386" w:history="1">
        <w:r>
          <w:rPr>
            <w:rStyle w:val="Hyperlink"/>
          </w:rPr>
          <w:t>2024-2030年中国民用航空业发展现状分析与趋势预测报告</w:t>
        </w:r>
      </w:hyperlink>
      <w:r>
        <w:rPr>
          <w:rFonts w:hint="eastAsia"/>
        </w:rPr>
        <w:t>》在多年民用航空业行业研究的基础上，结合中国民用航空业行业市场的发展现状，通过资深研究团队对民用航空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ce198fc4d4386" w:history="1">
        <w:r>
          <w:rPr>
            <w:rStyle w:val="Hyperlink"/>
          </w:rPr>
          <w:t>2024-2030年中国民用航空业发展现状分析与趋势预测报告</w:t>
        </w:r>
      </w:hyperlink>
      <w:r>
        <w:rPr>
          <w:rFonts w:hint="eastAsia"/>
        </w:rPr>
        <w:t>》可以帮助投资者准确把握民用航空业行业的市场现状，为投资者进行投资作出民用航空业行业前景预判，挖掘民用航空业行业投资价值，同时提出民用航空业行业投资策略、生产策略、营销策略等方面的建议。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民用航空业产业概述</w:t>
      </w:r>
      <w:r>
        <w:rPr>
          <w:rFonts w:hint="eastAsia"/>
        </w:rPr>
        <w:br/>
      </w:r>
      <w:r>
        <w:rPr>
          <w:rFonts w:hint="eastAsia"/>
        </w:rPr>
        <w:t>　　第一节 民用航空业定义</w:t>
      </w:r>
      <w:r>
        <w:rPr>
          <w:rFonts w:hint="eastAsia"/>
        </w:rPr>
        <w:br/>
      </w:r>
      <w:r>
        <w:rPr>
          <w:rFonts w:hint="eastAsia"/>
        </w:rPr>
        <w:t>　　第二节 民用航空业行业特点</w:t>
      </w:r>
      <w:r>
        <w:rPr>
          <w:rFonts w:hint="eastAsia"/>
        </w:rPr>
        <w:br/>
      </w:r>
      <w:r>
        <w:rPr>
          <w:rFonts w:hint="eastAsia"/>
        </w:rPr>
        <w:t>　　第三节 民用航空业产业链分析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2023-2024年中国民用航空业行业运行环境分析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中国民用航空业运行经济环境分析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中国民用航空业产业政策环境分析</w:t>
      </w:r>
      <w:r>
        <w:rPr>
          <w:rFonts w:hint="eastAsia"/>
        </w:rPr>
        <w:br/>
      </w:r>
      <w:r>
        <w:rPr>
          <w:rFonts w:hint="eastAsia"/>
        </w:rPr>
        <w:t>　　　　一、民用航空业行业监管体制</w:t>
      </w:r>
      <w:r>
        <w:rPr>
          <w:rFonts w:hint="eastAsia"/>
        </w:rPr>
        <w:br/>
      </w:r>
      <w:r>
        <w:rPr>
          <w:rFonts w:hint="eastAsia"/>
        </w:rPr>
        <w:t>　　　　二、民用航空业行业主要法规</w:t>
      </w:r>
      <w:r>
        <w:rPr>
          <w:rFonts w:hint="eastAsia"/>
        </w:rPr>
        <w:br/>
      </w:r>
      <w:r>
        <w:rPr>
          <w:rFonts w:hint="eastAsia"/>
        </w:rPr>
        <w:t>　　　　三、主要民用航空业产业政策</w:t>
      </w:r>
      <w:r>
        <w:rPr>
          <w:rFonts w:hint="eastAsia"/>
        </w:rPr>
        <w:br/>
      </w:r>
      <w:r>
        <w:rPr>
          <w:rFonts w:hint="eastAsia"/>
        </w:rPr>
        <w:t>　　第三节 中国民用航空业产业社会环境分析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国外民用航空业行业发展态势分析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国外民用航空业市场发展现状分析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国外主要国家民用航空业市场现状</w:t>
      </w:r>
      <w:r>
        <w:rPr>
          <w:rFonts w:hint="eastAsia"/>
        </w:rPr>
        <w:br/>
      </w:r>
      <w:r>
        <w:rPr>
          <w:rFonts w:hint="eastAsia"/>
        </w:rPr>
        <w:t>　　第三节 国外民用航空业行业发展趋势预测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2019-2024年中国民用航空业行业规模情况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2019-2024年中国民用航空业市场规模情况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2019-2024年中国民用航空业行业盈利情况分析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2019-2024年中国民用航空业市场需求状况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2019-2024年中国民用航空业行业市场供给状况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2019-2024年民用航空业行业市场供需平衡状况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中国重点地区民用航空业行业市场调研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重点地区（一）民用航空业市场调研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重点地区（二）民用航空业市场调研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重点地区（三）民用航空业市场调研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重点地区（四）民用航空业市场调研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重点地区（五）民用航空业市场调研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中国民用航空业行业价格走势及影响因素分析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国内民用航空业行业价格回顾</w:t>
      </w:r>
      <w:r>
        <w:rPr>
          <w:rFonts w:hint="eastAsia"/>
        </w:rPr>
        <w:br/>
      </w:r>
      <w:r>
        <w:rPr>
          <w:rFonts w:hint="eastAsia"/>
        </w:rPr>
        <w:t>　　第二节 国内民用航空业行业价格走势预测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国内民用航空业行业价格影响因素分析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中国民用航空业行业客户调研</w:t>
      </w:r>
      <w:r>
        <w:rPr>
          <w:rFonts w:hint="eastAsia"/>
        </w:rPr>
        <w:br/>
      </w:r>
      <w:r>
        <w:rPr>
          <w:rFonts w:hint="eastAsia"/>
        </w:rPr>
        <w:t>　　　　一、民用航空业行业客户偏好调查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二、客户对民用航空业品牌的首要认知渠道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三、民用航空业品牌忠诚度调查</w:t>
      </w:r>
      <w:r>
        <w:rPr>
          <w:rFonts w:hint="eastAsia"/>
        </w:rPr>
        <w:br/>
      </w:r>
      <w:r>
        <w:rPr>
          <w:rFonts w:hint="eastAsia"/>
        </w:rPr>
        <w:t>　　　　四、民用航空业行业客户消费理念调研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中国民用航空业行业竞争格局分析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2024年民用航空业行业集中度分析</w:t>
      </w:r>
      <w:r>
        <w:rPr>
          <w:rFonts w:hint="eastAsia"/>
        </w:rPr>
        <w:br/>
      </w:r>
      <w:r>
        <w:rPr>
          <w:rFonts w:hint="eastAsia"/>
        </w:rPr>
        <w:t>　　　　一、民用航空业市场集中度分析</w:t>
      </w:r>
      <w:r>
        <w:rPr>
          <w:rFonts w:hint="eastAsia"/>
        </w:rPr>
        <w:br/>
      </w:r>
      <w:r>
        <w:rPr>
          <w:rFonts w:hint="eastAsia"/>
        </w:rPr>
        <w:t>　　　　二、民用航空业企业集中度分析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2023-2024年民用航空业行业竞争格局分析</w:t>
      </w:r>
      <w:r>
        <w:rPr>
          <w:rFonts w:hint="eastAsia"/>
        </w:rPr>
        <w:br/>
      </w:r>
      <w:r>
        <w:rPr>
          <w:rFonts w:hint="eastAsia"/>
        </w:rPr>
        <w:t>　　　　一、民用航空业行业竞争策略分析</w:t>
      </w:r>
      <w:r>
        <w:rPr>
          <w:rFonts w:hint="eastAsia"/>
        </w:rPr>
        <w:br/>
      </w:r>
      <w:r>
        <w:rPr>
          <w:rFonts w:hint="eastAsia"/>
        </w:rPr>
        <w:t>　　　　二、民用航空业行业竞争格局展望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三、我国民用航空业市场竞争趋势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民用航空业行业重点企业发展调研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民用航空业行业企业经营策略研究分析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民用航空业企业多样化经营策略分析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一、民用航空业企业多样化经营情况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二、现行民用航空业行业多样化经营的方向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大型民用航空业企业集团未来发展策略分析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对中小民用航空业企业生产经营的建议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民用航空业行业投资风险与控制策略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民用航空业行业SWOT模型分析</w:t>
      </w:r>
      <w:r>
        <w:rPr>
          <w:rFonts w:hint="eastAsia"/>
        </w:rPr>
        <w:br/>
      </w:r>
      <w:r>
        <w:rPr>
          <w:rFonts w:hint="eastAsia"/>
        </w:rPr>
        <w:t>　　　　一、民用航空业行业优势分析</w:t>
      </w:r>
      <w:r>
        <w:rPr>
          <w:rFonts w:hint="eastAsia"/>
        </w:rPr>
        <w:br/>
      </w:r>
      <w:r>
        <w:rPr>
          <w:rFonts w:hint="eastAsia"/>
        </w:rPr>
        <w:t>　　　　二、民用航空业行业劣势分析</w:t>
      </w:r>
      <w:r>
        <w:rPr>
          <w:rFonts w:hint="eastAsia"/>
        </w:rPr>
        <w:br/>
      </w:r>
      <w:r>
        <w:rPr>
          <w:rFonts w:hint="eastAsia"/>
        </w:rPr>
        <w:t>　　　　三、民用航空业行业机会分析</w:t>
      </w:r>
      <w:r>
        <w:rPr>
          <w:rFonts w:hint="eastAsia"/>
        </w:rPr>
        <w:br/>
      </w:r>
      <w:r>
        <w:rPr>
          <w:rFonts w:hint="eastAsia"/>
        </w:rPr>
        <w:t>　　　　四、民用航空业行业风险分析</w:t>
      </w:r>
      <w:r>
        <w:rPr>
          <w:rFonts w:hint="eastAsia"/>
        </w:rPr>
        <w:br/>
      </w:r>
      <w:r>
        <w:rPr>
          <w:rFonts w:hint="eastAsia"/>
        </w:rPr>
        <w:t>　　第二节 民用航空业行业投资风险及控制策略分析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一、民用航空业市场风险及控制策略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二、民用航空业行业政策风险及控制策略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三、民用航空业行业经营风险及控制策略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四、民用航空业同业竞争风险及控制策略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五、民用航空业行业其他风险及控制策略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2024-2030年中国民用航空业行业投资潜力及发展趋势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2024-2030年民用航空业行业投资潜力分析</w:t>
      </w:r>
      <w:r>
        <w:rPr>
          <w:rFonts w:hint="eastAsia"/>
        </w:rPr>
        <w:br/>
      </w:r>
      <w:r>
        <w:rPr>
          <w:rFonts w:hint="eastAsia"/>
        </w:rPr>
        <w:t>　　　　一、民用航空业行业重点可投资领域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二、民用航空业行业目标市场需求潜力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三、民用航空业行业投资潜力综合评判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2024-2030年中国民用航空业行业发展趋势分析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一、2024年民用航空业市场前景分析</w:t>
      </w:r>
      <w:r>
        <w:rPr>
          <w:rFonts w:hint="eastAsia"/>
        </w:rPr>
        <w:br/>
      </w:r>
      <w:r>
        <w:rPr>
          <w:rFonts w:hint="eastAsia"/>
        </w:rPr>
        <w:t>　　　　二、2024年民用航空业发展趋势预测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三、2024-2030年我国民用航空业行业发展剖析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五、未来民用航空业行业发展变局剖析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民用航空业行业历程</w:t>
      </w:r>
      <w:r>
        <w:rPr>
          <w:rFonts w:hint="eastAsia"/>
        </w:rPr>
        <w:br/>
      </w:r>
      <w:r>
        <w:rPr>
          <w:rFonts w:hint="eastAsia"/>
        </w:rPr>
        <w:t>　　图表 民用航空业行业生命周期</w:t>
      </w:r>
      <w:r>
        <w:rPr>
          <w:rFonts w:hint="eastAsia"/>
        </w:rPr>
        <w:br/>
      </w:r>
      <w:r>
        <w:rPr>
          <w:rFonts w:hint="eastAsia"/>
        </w:rPr>
        <w:t>　　图表 民用航空业行业产业链分析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2019-2024年民用航空业行业市场容量统计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2019-2024年中国民用航空业行业经营效益分析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**地区民用航空业市场规模及增长情况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**地区民用航空业市场规模及增长情况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**地区民用航空业市场规模及增长情况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**地区民用航空业行业市场需求情况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民用航空业重点企业（一）基本信息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民用航空业重点企业（一）经营情况分析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民用航空业重点企业（一）盈利能力情况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民用航空业重点企业（一）偿债能力情况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民用航空业重点企业（一）运营能力情况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民用航空业重点企业（一）成长能力情况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民用航空业重点企业（二）基本信息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民用航空业重点企业（二）经营情况分析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民用航空业重点企业（二）盈利能力情况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民用航空业重点企业（二）偿债能力情况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民用航空业重点企业（二）运营能力情况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民用航空业重点企业（二）成长能力情况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2024-2030年中国民用航空业行业市场容量预测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2024-2030年中国民用航空业行业市场规模预测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2024-2030年中国民用航空业市场前景分析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2024-2030年中国民用航空业行业发展趋势预测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ce198fc4d4386" w:history="1">
        <w:r>
          <w:rPr>
            <w:rStyle w:val="Hyperlink"/>
          </w:rPr>
          <w:t>2024-2030年中国民用航空业发展现状分析与趋势预测报告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ce198fc4d4386" w:history="1">
        <w:r>
          <w:rPr>
            <w:rStyle w:val="Hyperlink"/>
          </w:rPr>
          <w:t>https://www.20087.com/2/73/MinYongHangKongYeHangYeQianJingQuShi.html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948061bf9475e" w:history="1">
      <w:r>
        <w:rPr>
          <w:rStyle w:val="Hyperlink"/>
        </w:rPr>
        <w:t>2024-2030年中国民用航空业发展现状分析与趋势预测报告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MinYongHangKongYeHangYeQianJingQuShi.html" TargetMode="External" Id="R0a7ce198fc4d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MinYongHangKongYeHangYeQianJingQuShi.html" TargetMode="External" Id="R614948061bf9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2024-05-31T01:29:00Z</dcterms:created>
  <dcterms:modified xsi:type="dcterms:W3CDTF">2024-05-31T02:29:00Z</dcterms:modified>
  <dc:subject>2024-2030年中国民用航空业发展现状分析与趋势预测报告</dc:subject>
  <dc:title>2024-2030年中国民用航空业发展现状分析与趋势预测报告</dc:title>
  <cp:keywords>2024-2030年中国民用航空业发展现状分析与趋势预测报告</cp:keywords>
  <dc:description>2024-2030年中国民用航空业发展现状分析与趋势预测报告</dc:description>
</cp:coreProperties>
</file>