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dbdcdee844c1" w:history="1">
              <w:r>
                <w:rPr>
                  <w:rStyle w:val="Hyperlink"/>
                </w:rPr>
                <w:t>2025-2031年中国豪华车行业发展全面调研与未来趋势分析报告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dbdcdee844c1" w:history="1">
              <w:r>
                <w:rPr>
                  <w:rStyle w:val="Hyperlink"/>
                </w:rPr>
                <w:t>2025-2031年中国豪华车行业发展全面调研与未来趋势分析报告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dbdcdee844c1" w:history="1">
                <w:r>
                  <w:rPr>
                    <w:rStyle w:val="Hyperlink"/>
                  </w:rPr>
                  <w:t>https://www.20087.com/3/83/HaoHuaCheWeiLaiFaZhanQuShi.html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近年来呈现出稳步增长的趋势，尤其是在新兴市场，随着中产阶级的壮大和消费能力的提升，豪华车销量持续增长。目前，豪华车品牌不仅注重车型设计和技术创新，还加强了客户服务和品牌形象的塑造。例如，通过推出混合动力和纯电动车型，满足消费者对环保出行的需求；通过提供定制化服务，满足消费者个性化的需求。此外，随着自动驾驶技术的发展，豪华车品牌也在积极探索这一领域的应用，为消费者提供更加智能、便捷的驾驶体验。</w:t>
      </w:r>
      <w:r>
        <w:rPr>
          <w:rFonts w:hint="eastAsia"/>
        </w:rPr>
        <w:br/>
      </w:r>
      <w:r>
        <w:rPr>
          <w:rFonts w:hint="eastAsia"/>
        </w:rPr>
        <w:t>　　未来，豪华车市场的发展将更加注重技术创新和服务升级。一方面，随着新能源汽车技术的进步，豪华车将更多地采用电动化和智能化技术，提高车辆的性能和环保性能。另一方面，随着消费者对豪华体验的追求，豪华车品牌将更加注重提供全方位的服务体验，包括售后保养、个性化定制服务等。此外，随着共享经济的发展，豪华车品牌也将探索新的商业模式，比如提供高端汽车共享服务，以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dbdcdee844c1" w:history="1">
        <w:r>
          <w:rPr>
            <w:rStyle w:val="Hyperlink"/>
          </w:rPr>
          <w:t>2025-2031年中国豪华车行业发展全面调研与未来趋势分析报告</w:t>
        </w:r>
      </w:hyperlink>
      <w:r>
        <w:rPr>
          <w:rFonts w:hint="eastAsia"/>
        </w:rPr>
        <w:t>》依托权威数据资源与长期市场监测，系统分析了豪华车行业的市场规模、市场需求及产业链结构，深入探讨了豪华车价格变动与细分市场特征。报告科学预测了豪华车市场前景及未来发展趋势，重点剖析了行业集中度、竞争格局及重点企业的市场地位，并通过SWOT分析揭示了豪华车行业机遇与潜在风险。报告为投资者及业内企业提供了全面的市场洞察与决策参考，助力把握豪华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豪华车产业概述</w:t>
      </w:r>
      <w:r>
        <w:rPr>
          <w:rFonts w:hint="eastAsia"/>
        </w:rPr>
        <w:br/>
      </w:r>
      <w:r>
        <w:rPr>
          <w:rFonts w:hint="eastAsia"/>
        </w:rPr>
        <w:t>　　　　一、豪华车定义</w:t>
      </w:r>
      <w:r>
        <w:rPr>
          <w:rFonts w:hint="eastAsia"/>
        </w:rPr>
        <w:br/>
      </w:r>
      <w:r>
        <w:rPr>
          <w:rFonts w:hint="eastAsia"/>
        </w:rPr>
        <w:t>　　　　二、豪华车分类</w:t>
      </w:r>
      <w:r>
        <w:rPr>
          <w:rFonts w:hint="eastAsia"/>
        </w:rPr>
        <w:br/>
      </w:r>
      <w:r>
        <w:rPr>
          <w:rFonts w:hint="eastAsia"/>
        </w:rPr>
        <w:t>　　　　三、豪华车用途</w:t>
      </w:r>
      <w:r>
        <w:rPr>
          <w:rFonts w:hint="eastAsia"/>
        </w:rPr>
        <w:br/>
      </w:r>
      <w:r>
        <w:rPr>
          <w:rFonts w:hint="eastAsia"/>
        </w:rPr>
        <w:t>　　　　四、豪华车经营模式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全球及中国豪华车市场分析</w:t>
      </w:r>
      <w:r>
        <w:rPr>
          <w:rFonts w:hint="eastAsia"/>
        </w:rPr>
        <w:br/>
      </w:r>
      <w:r>
        <w:rPr>
          <w:rFonts w:hint="eastAsia"/>
        </w:rPr>
        <w:t>　　第一节 豪华车行业国际市场分析</w:t>
      </w:r>
      <w:r>
        <w:rPr>
          <w:rFonts w:hint="eastAsia"/>
        </w:rPr>
        <w:br/>
      </w:r>
      <w:r>
        <w:rPr>
          <w:rFonts w:hint="eastAsia"/>
        </w:rPr>
        <w:t>　　　　一、豪华车重点生产企业</w:t>
      </w:r>
      <w:r>
        <w:rPr>
          <w:rFonts w:hint="eastAsia"/>
        </w:rPr>
        <w:br/>
      </w:r>
      <w:r>
        <w:rPr>
          <w:rFonts w:hint="eastAsia"/>
        </w:rPr>
        <w:t>　　　　二、豪华车产品技术动态</w:t>
      </w:r>
      <w:r>
        <w:rPr>
          <w:rFonts w:hint="eastAsia"/>
        </w:rPr>
        <w:br/>
      </w:r>
      <w:r>
        <w:rPr>
          <w:rFonts w:hint="eastAsia"/>
        </w:rPr>
        <w:t>　　　　三、豪华车竞争格局分析</w:t>
      </w:r>
      <w:r>
        <w:rPr>
          <w:rFonts w:hint="eastAsia"/>
        </w:rPr>
        <w:br/>
      </w:r>
      <w:r>
        <w:rPr>
          <w:rFonts w:hint="eastAsia"/>
        </w:rPr>
        <w:t>　　　　四、豪华车国际市场前景</w:t>
      </w:r>
      <w:r>
        <w:rPr>
          <w:rFonts w:hint="eastAsia"/>
        </w:rPr>
        <w:br/>
      </w:r>
      <w:r>
        <w:rPr>
          <w:rFonts w:hint="eastAsia"/>
        </w:rPr>
        <w:t>　　第二节 豪华车行业国内市场分析</w:t>
      </w:r>
      <w:r>
        <w:rPr>
          <w:rFonts w:hint="eastAsia"/>
        </w:rPr>
        <w:br/>
      </w:r>
      <w:r>
        <w:rPr>
          <w:rFonts w:hint="eastAsia"/>
        </w:rPr>
        <w:t>　　　　一、豪华车国内市场现状</w:t>
      </w:r>
      <w:r>
        <w:rPr>
          <w:rFonts w:hint="eastAsia"/>
        </w:rPr>
        <w:br/>
      </w:r>
      <w:r>
        <w:rPr>
          <w:rFonts w:hint="eastAsia"/>
        </w:rPr>
        <w:t>　　　　二、豪华车产品技术动态</w:t>
      </w:r>
      <w:r>
        <w:rPr>
          <w:rFonts w:hint="eastAsia"/>
        </w:rPr>
        <w:br/>
      </w:r>
      <w:r>
        <w:rPr>
          <w:rFonts w:hint="eastAsia"/>
        </w:rPr>
        <w:t>　　　　三、豪华车竞争格局分析</w:t>
      </w:r>
      <w:r>
        <w:rPr>
          <w:rFonts w:hint="eastAsia"/>
        </w:rPr>
        <w:br/>
      </w:r>
      <w:r>
        <w:rPr>
          <w:rFonts w:hint="eastAsia"/>
        </w:rPr>
        <w:t>　　　　四、豪华车国内需求现状</w:t>
      </w:r>
      <w:r>
        <w:rPr>
          <w:rFonts w:hint="eastAsia"/>
        </w:rPr>
        <w:br/>
      </w:r>
      <w:r>
        <w:rPr>
          <w:rFonts w:hint="eastAsia"/>
        </w:rPr>
        <w:t>　　　　五、豪华车国内市场趋势</w:t>
      </w:r>
      <w:r>
        <w:rPr>
          <w:rFonts w:hint="eastAsia"/>
        </w:rPr>
        <w:br/>
      </w:r>
      <w:r>
        <w:rPr>
          <w:rFonts w:hint="eastAsia"/>
        </w:rPr>
        <w:t>　　第三节 豪华车国内外市场对比分析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2025年豪华车市场环境分析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豪华车行业相关政策分析</w:t>
      </w:r>
      <w:r>
        <w:rPr>
          <w:rFonts w:hint="eastAsia"/>
        </w:rPr>
        <w:br/>
      </w:r>
      <w:r>
        <w:rPr>
          <w:rFonts w:hint="eastAsia"/>
        </w:rPr>
        <w:t>　　　　一、豪华车行业监管体制</w:t>
      </w:r>
      <w:r>
        <w:rPr>
          <w:rFonts w:hint="eastAsia"/>
        </w:rPr>
        <w:br/>
      </w:r>
      <w:r>
        <w:rPr>
          <w:rFonts w:hint="eastAsia"/>
        </w:rPr>
        <w:t>　　　　二、豪华车行业政策分析</w:t>
      </w:r>
      <w:r>
        <w:rPr>
          <w:rFonts w:hint="eastAsia"/>
        </w:rPr>
        <w:br/>
      </w:r>
      <w:r>
        <w:rPr>
          <w:rFonts w:hint="eastAsia"/>
        </w:rPr>
        <w:t>　　　　三、豪华车相关标准分析</w:t>
      </w:r>
      <w:r>
        <w:rPr>
          <w:rFonts w:hint="eastAsia"/>
        </w:rPr>
        <w:br/>
      </w:r>
      <w:r>
        <w:rPr>
          <w:rFonts w:hint="eastAsia"/>
        </w:rPr>
        <w:t>　　　　四、豪华车产业政策趋势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豪华车技术工艺及成本结构</w:t>
      </w:r>
      <w:r>
        <w:rPr>
          <w:rFonts w:hint="eastAsia"/>
        </w:rPr>
        <w:br/>
      </w:r>
      <w:r>
        <w:rPr>
          <w:rFonts w:hint="eastAsia"/>
        </w:rPr>
        <w:t>　　　　一、豪华车产品技术参数</w:t>
      </w:r>
      <w:r>
        <w:rPr>
          <w:rFonts w:hint="eastAsia"/>
        </w:rPr>
        <w:br/>
      </w:r>
      <w:r>
        <w:rPr>
          <w:rFonts w:hint="eastAsia"/>
        </w:rPr>
        <w:t>　　　　二、豪华车技术工艺分析</w:t>
      </w:r>
      <w:r>
        <w:rPr>
          <w:rFonts w:hint="eastAsia"/>
        </w:rPr>
        <w:br/>
      </w:r>
      <w:r>
        <w:rPr>
          <w:rFonts w:hint="eastAsia"/>
        </w:rPr>
        <w:t>　　　　三、豪华车成本结构分析</w:t>
      </w:r>
      <w:r>
        <w:rPr>
          <w:rFonts w:hint="eastAsia"/>
        </w:rPr>
        <w:br/>
      </w:r>
      <w:r>
        <w:rPr>
          <w:rFonts w:hint="eastAsia"/>
        </w:rPr>
        <w:t>　　　　四、豪华车技术发展趋势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2020-2025年豪华车市场供需分析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一、2020-2025年豪华车产能产量统计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二、2020-2025年豪华车产量及市场份额（企业细分）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三、2020-2025年豪华车产值及市场份额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四、2020-2025年豪华车需求情况分析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五、2020-2025年豪华车需求市场份额（应用领域细分）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六、2020-2025年豪华车平均价格、毛利率分析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七、2020-2025年豪华车进口、出口情况分析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2025-2031年豪华车市场供需前景预测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一、2025-2031年豪华车产量预测</w:t>
      </w:r>
      <w:r>
        <w:rPr>
          <w:rFonts w:hint="eastAsia"/>
        </w:rPr>
        <w:br/>
      </w:r>
      <w:r>
        <w:rPr>
          <w:rFonts w:hint="eastAsia"/>
        </w:rPr>
        <w:t>　　　　二、2025-2031年豪华车需求预测</w:t>
      </w:r>
      <w:r>
        <w:rPr>
          <w:rFonts w:hint="eastAsia"/>
        </w:rPr>
        <w:br/>
      </w:r>
      <w:r>
        <w:rPr>
          <w:rFonts w:hint="eastAsia"/>
        </w:rPr>
        <w:t>　　　　三、2025-2031年豪华车价格预测</w:t>
      </w:r>
      <w:r>
        <w:rPr>
          <w:rFonts w:hint="eastAsia"/>
        </w:rPr>
        <w:br/>
      </w:r>
      <w:r>
        <w:rPr>
          <w:rFonts w:hint="eastAsia"/>
        </w:rPr>
        <w:t>　　　　四、2025-2031年豪华车出口预测</w:t>
      </w:r>
      <w:r>
        <w:rPr>
          <w:rFonts w:hint="eastAsia"/>
        </w:rPr>
        <w:br/>
      </w:r>
      <w:r>
        <w:rPr>
          <w:rFonts w:hint="eastAsia"/>
        </w:rPr>
        <w:t>　　　　五、2025-2031年豪华车市场前景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豪华车标杆企业研究分析</w:t>
      </w:r>
      <w:r>
        <w:rPr>
          <w:rFonts w:hint="eastAsia"/>
        </w:rPr>
        <w:br/>
      </w:r>
      <w:r>
        <w:rPr>
          <w:rFonts w:hint="eastAsia"/>
        </w:rPr>
        <w:t>　　第一节 奔驰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奥迪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劳斯莱斯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英菲尼迪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宝马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豪华车产业链分析</w:t>
      </w:r>
      <w:r>
        <w:rPr>
          <w:rFonts w:hint="eastAsia"/>
        </w:rPr>
        <w:br/>
      </w:r>
      <w:r>
        <w:rPr>
          <w:rFonts w:hint="eastAsia"/>
        </w:rPr>
        <w:t>　　　　一、豪华车供应链关系分析</w:t>
      </w:r>
      <w:r>
        <w:rPr>
          <w:rFonts w:hint="eastAsia"/>
        </w:rPr>
        <w:br/>
      </w:r>
      <w:r>
        <w:rPr>
          <w:rFonts w:hint="eastAsia"/>
        </w:rPr>
        <w:t>　　　　二、豪华车原料及价格分析</w:t>
      </w:r>
      <w:r>
        <w:rPr>
          <w:rFonts w:hint="eastAsia"/>
        </w:rPr>
        <w:br/>
      </w:r>
      <w:r>
        <w:rPr>
          <w:rFonts w:hint="eastAsia"/>
        </w:rPr>
        <w:t>　　　　三、豪华车需求及应用领域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中:智:林:豪华车产业链供应商联系方式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一、豪华车原料供应商及联系方式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二、豪华车主要供应商及联系方式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三、豪华车客户买家及联系方式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豪华车营销模式及渠道分析</w:t>
      </w:r>
      <w:r>
        <w:rPr>
          <w:rFonts w:hint="eastAsia"/>
        </w:rPr>
        <w:br/>
      </w:r>
      <w:r>
        <w:rPr>
          <w:rFonts w:hint="eastAsia"/>
        </w:rPr>
        <w:t>　　　　一、豪华车直销模式分析</w:t>
      </w:r>
      <w:r>
        <w:rPr>
          <w:rFonts w:hint="eastAsia"/>
        </w:rPr>
        <w:br/>
      </w:r>
      <w:r>
        <w:rPr>
          <w:rFonts w:hint="eastAsia"/>
        </w:rPr>
        <w:t>　　　　二、豪华车代理销售模式</w:t>
      </w:r>
      <w:r>
        <w:rPr>
          <w:rFonts w:hint="eastAsia"/>
        </w:rPr>
        <w:br/>
      </w:r>
      <w:r>
        <w:rPr>
          <w:rFonts w:hint="eastAsia"/>
        </w:rPr>
        <w:t>　　　　三、豪华车网络销售模式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豪华车行业投资策略及建议</w:t>
      </w:r>
      <w:r>
        <w:rPr>
          <w:rFonts w:hint="eastAsia"/>
        </w:rPr>
        <w:br/>
      </w:r>
      <w:r>
        <w:rPr>
          <w:rFonts w:hint="eastAsia"/>
        </w:rPr>
        <w:t>　　　　一、豪华车行业投资环境</w:t>
      </w:r>
      <w:r>
        <w:rPr>
          <w:rFonts w:hint="eastAsia"/>
        </w:rPr>
        <w:br/>
      </w:r>
      <w:r>
        <w:rPr>
          <w:rFonts w:hint="eastAsia"/>
        </w:rPr>
        <w:t>　　　　二、豪华车行业投资壁垒</w:t>
      </w:r>
      <w:r>
        <w:rPr>
          <w:rFonts w:hint="eastAsia"/>
        </w:rPr>
        <w:br/>
      </w:r>
      <w:r>
        <w:rPr>
          <w:rFonts w:hint="eastAsia"/>
        </w:rPr>
        <w:t>　　　　三、豪华车行业投资风险</w:t>
      </w:r>
      <w:r>
        <w:rPr>
          <w:rFonts w:hint="eastAsia"/>
        </w:rPr>
        <w:br/>
      </w:r>
      <w:r>
        <w:rPr>
          <w:rFonts w:hint="eastAsia"/>
        </w:rPr>
        <w:t>　　　　四、豪华车项目投资策略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豪华车产品图片</w:t>
      </w:r>
      <w:r>
        <w:rPr>
          <w:rFonts w:hint="eastAsia"/>
        </w:rPr>
        <w:br/>
      </w:r>
      <w:r>
        <w:rPr>
          <w:rFonts w:hint="eastAsia"/>
        </w:rPr>
        <w:t>　　图表 豪华车产品分类</w:t>
      </w:r>
      <w:r>
        <w:rPr>
          <w:rFonts w:hint="eastAsia"/>
        </w:rPr>
        <w:br/>
      </w:r>
      <w:r>
        <w:rPr>
          <w:rFonts w:hint="eastAsia"/>
        </w:rPr>
        <w:t>　　图表 豪华车产品应用领域</w:t>
      </w:r>
      <w:r>
        <w:rPr>
          <w:rFonts w:hint="eastAsia"/>
        </w:rPr>
        <w:br/>
      </w:r>
      <w:r>
        <w:rPr>
          <w:rFonts w:hint="eastAsia"/>
        </w:rPr>
        <w:t>　　图表 豪华车产业链示意图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2020-2025年中国豪华车产量变化趋势图</w:t>
      </w:r>
      <w:r>
        <w:rPr>
          <w:rFonts w:hint="eastAsia"/>
        </w:rPr>
        <w:br/>
      </w:r>
      <w:r>
        <w:rPr>
          <w:rFonts w:hint="eastAsia"/>
        </w:rPr>
        <w:t>　　图表 2025年中国豪华车主要企业产能产量统计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2020-2025年中国豪华车需求量变化趋势图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2025-2031年中国豪华车产量预测趋势图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2025-2031年中国豪华车需求量与趋势图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dbdcdee844c1" w:history="1">
        <w:r>
          <w:rPr>
            <w:rStyle w:val="Hyperlink"/>
          </w:rPr>
          <w:t>2025-2031年中国豪华车行业发展全面调研与未来趋势分析报告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dbdcdee844c1" w:history="1">
        <w:r>
          <w:rPr>
            <w:rStyle w:val="Hyperlink"/>
          </w:rPr>
          <w:t>https://www.20087.com/3/83/HaoHuaCheWeiLaiFaZhanQuShi.html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3dd1b40ea42af" w:history="1">
      <w:r>
        <w:rPr>
          <w:rStyle w:val="Hyperlink"/>
        </w:rPr>
        <w:t>2025-2031年中国豪华车行业发展全面调研与未来趋势分析报告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aoHuaCheWeiLaiFaZhanQuShi.html" TargetMode="External" Id="R8465dbdcdee8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aoHuaCheWeiLaiFaZhanQuShi.html" TargetMode="External" Id="Rf193dd1b40ea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2025-01-17T02:59:00Z</dcterms:created>
  <dcterms:modified xsi:type="dcterms:W3CDTF">2025-01-17T03:59:00Z</dcterms:modified>
  <dc:subject>2025-2031年中国豪华车行业发展全面调研与未来趋势分析报告</dc:subject>
  <dc:title>2025-2031年中国豪华车行业发展全面调研与未来趋势分析报告</dc:title>
  <cp:keywords>2025-2031年中国豪华车行业发展全面调研与未来趋势分析报告</cp:keywords>
  <dc:description>2025-2031年中国豪华车行业发展全面调研与未来趋势分析报告</dc:description>
</cp:coreProperties>
</file>