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1b1c566f242e2" w:history="1">
              <w:r>
                <w:rPr>
                  <w:rStyle w:val="Hyperlink"/>
                </w:rPr>
                <w:t>2025-2031年全球与中国中级车发展现状及前景趋势报告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1b1c566f242e2" w:history="1">
              <w:r>
                <w:rPr>
                  <w:rStyle w:val="Hyperlink"/>
                </w:rPr>
                <w:t>2025-2031年全球与中国中级车发展现状及前景趋势报告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1b1c566f242e2" w:history="1">
                <w:r>
                  <w:rPr>
                    <w:rStyle w:val="Hyperlink"/>
                  </w:rPr>
                  <w:t>https://www.20087.com/3/03/ZhongJiCheShiChangQianJingYuCe.html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车市场在全球范围内持续增长，成为汽车消费的主力军。目前，中级车不仅在外观设计上追求时尚动感，更在智能化、电气化方面加大投入，如自动驾驶辅助系统、智能互联功能以及混合动力或纯电动车型的推出。消费者对安全性能、乘坐舒适性和燃油经济性的要求日益提高，促使厂家不断优化车辆配置和动力系统。</w:t>
      </w:r>
      <w:r>
        <w:rPr>
          <w:rFonts w:hint="eastAsia"/>
        </w:rPr>
        <w:br/>
      </w:r>
      <w:r>
        <w:rPr>
          <w:rFonts w:hint="eastAsia"/>
        </w:rPr>
        <w:t>　　中级车的未来发展趋势将围绕环保、智能化和用户体验三个方面。随着各国排放法规的收紧，电动汽车和插电式混合动力车的比例将显著增加，推动汽车行业向零排放转型。智能化方面，车辆将更加注重人机交互体验，通过AI技术提供个性化服务，同时自动驾驶技术的成熟将逐步实现更高级别的自动驾驶功能。此外，共享出行模式的普及也可能影响中级车的设计思路，比如增加车辆的多功能性和适应性，以满足共享服务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1b1c566f242e2" w:history="1">
        <w:r>
          <w:rPr>
            <w:rStyle w:val="Hyperlink"/>
          </w:rPr>
          <w:t>2025-2031年全球与中国中级车发展现状及前景趋势报告</w:t>
        </w:r>
      </w:hyperlink>
      <w:r>
        <w:rPr>
          <w:rFonts w:hint="eastAsia"/>
        </w:rPr>
        <w:t>》系统梳理了中级车行业产业链结构，分析中级车行业市场规模、需求特征及价格动态，客观呈现中级车行业发展现状。报告研究了中级车技术发展现状及未来方向，结合市场趋势科学预测增长空间，并解析中级车重点企业的竞争格局与品牌表现。通过对中级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中级车行业概述</w:t>
      </w:r>
      <w:r>
        <w:rPr>
          <w:rFonts w:hint="eastAsia"/>
        </w:rPr>
        <w:br/>
      </w:r>
      <w:r>
        <w:rPr>
          <w:rFonts w:hint="eastAsia"/>
        </w:rPr>
        <w:t>　　第一节 中级车定义与分类</w:t>
      </w:r>
      <w:r>
        <w:rPr>
          <w:rFonts w:hint="eastAsia"/>
        </w:rPr>
        <w:br/>
      </w:r>
      <w:r>
        <w:rPr>
          <w:rFonts w:hint="eastAsia"/>
        </w:rPr>
        <w:t>　　第二节 中级车应用领域</w:t>
      </w:r>
      <w:r>
        <w:rPr>
          <w:rFonts w:hint="eastAsia"/>
        </w:rPr>
        <w:br/>
      </w:r>
      <w:r>
        <w:rPr>
          <w:rFonts w:hint="eastAsia"/>
        </w:rPr>
        <w:t>　　第三节 中级车行业经济指标分析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一、国内中级车产能及利用情况</w:t>
      </w:r>
      <w:r>
        <w:rPr>
          <w:rFonts w:hint="eastAsia"/>
        </w:rPr>
        <w:br/>
      </w:r>
      <w:r>
        <w:rPr>
          <w:rFonts w:hint="eastAsia"/>
        </w:rPr>
        <w:t>　　　　二、中级车产能扩张与投资动态</w:t>
      </w:r>
      <w:r>
        <w:rPr>
          <w:rFonts w:hint="eastAsia"/>
        </w:rPr>
        <w:br/>
      </w:r>
      <w:r>
        <w:rPr>
          <w:rFonts w:hint="eastAsia"/>
        </w:rPr>
        <w:t>　　第二节 中级车行业产量情况分析与趋势预测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三、2025-2031年中级车产量预测</w:t>
      </w:r>
      <w:r>
        <w:rPr>
          <w:rFonts w:hint="eastAsia"/>
        </w:rPr>
        <w:br/>
      </w:r>
      <w:r>
        <w:rPr>
          <w:rFonts w:hint="eastAsia"/>
        </w:rPr>
        <w:t>　　第三节 2025-2031年中级车市场需求与销售分析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一、2024-2025年中级车行业需求现状</w:t>
      </w:r>
      <w:r>
        <w:rPr>
          <w:rFonts w:hint="eastAsia"/>
        </w:rPr>
        <w:br/>
      </w:r>
      <w:r>
        <w:rPr>
          <w:rFonts w:hint="eastAsia"/>
        </w:rPr>
        <w:t>　　　　二、中级车客户群体与需求特点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国内外中级车行业技术差异与原因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2019-2024年中国中级车行业进出口情况分析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中级车行业进口情况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2019-2024年中国中级车行业规模情况</w:t>
      </w:r>
      <w:r>
        <w:rPr>
          <w:rFonts w:hint="eastAsia"/>
        </w:rPr>
        <w:br/>
      </w:r>
      <w:r>
        <w:rPr>
          <w:rFonts w:hint="eastAsia"/>
        </w:rPr>
        <w:t>　　　　一、中级车行业企业数量规模</w:t>
      </w:r>
      <w:r>
        <w:rPr>
          <w:rFonts w:hint="eastAsia"/>
        </w:rPr>
        <w:br/>
      </w:r>
      <w:r>
        <w:rPr>
          <w:rFonts w:hint="eastAsia"/>
        </w:rPr>
        <w:t>　　　　二、中级车行业从业人员规模</w:t>
      </w:r>
      <w:r>
        <w:rPr>
          <w:rFonts w:hint="eastAsia"/>
        </w:rPr>
        <w:br/>
      </w:r>
      <w:r>
        <w:rPr>
          <w:rFonts w:hint="eastAsia"/>
        </w:rPr>
        <w:t>　　　　三、中级车行业市场敏感性分析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2019-2024年中国中级车行业财务能力分析</w:t>
      </w:r>
      <w:r>
        <w:rPr>
          <w:rFonts w:hint="eastAsia"/>
        </w:rPr>
        <w:br/>
      </w:r>
      <w:r>
        <w:rPr>
          <w:rFonts w:hint="eastAsia"/>
        </w:rPr>
        <w:t>　　　　一、中级车行业盈利能力</w:t>
      </w:r>
      <w:r>
        <w:rPr>
          <w:rFonts w:hint="eastAsia"/>
        </w:rPr>
        <w:br/>
      </w:r>
      <w:r>
        <w:rPr>
          <w:rFonts w:hint="eastAsia"/>
        </w:rPr>
        <w:t>　　　　二、中级车行业偿债能力</w:t>
      </w:r>
      <w:r>
        <w:rPr>
          <w:rFonts w:hint="eastAsia"/>
        </w:rPr>
        <w:br/>
      </w:r>
      <w:r>
        <w:rPr>
          <w:rFonts w:hint="eastAsia"/>
        </w:rPr>
        <w:t>　　　　三、中级车行业营运能力</w:t>
      </w:r>
      <w:r>
        <w:rPr>
          <w:rFonts w:hint="eastAsia"/>
        </w:rPr>
        <w:br/>
      </w:r>
      <w:r>
        <w:rPr>
          <w:rFonts w:hint="eastAsia"/>
        </w:rPr>
        <w:t>　　　　四、中级车行业发展能力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中国中级车行业竞争格局分析</w:t>
      </w:r>
      <w:r>
        <w:rPr>
          <w:rFonts w:hint="eastAsia"/>
        </w:rPr>
        <w:br/>
      </w:r>
      <w:r>
        <w:rPr>
          <w:rFonts w:hint="eastAsia"/>
        </w:rPr>
        <w:t>　　第一节 中级车行业竞争格局总览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中国中级车行业风险与对策</w:t>
      </w:r>
      <w:r>
        <w:rPr>
          <w:rFonts w:hint="eastAsia"/>
        </w:rPr>
        <w:br/>
      </w:r>
      <w:r>
        <w:rPr>
          <w:rFonts w:hint="eastAsia"/>
        </w:rPr>
        <w:t>　　第一节 中级车行业SWOT分析</w:t>
      </w:r>
      <w:r>
        <w:rPr>
          <w:rFonts w:hint="eastAsia"/>
        </w:rPr>
        <w:br/>
      </w:r>
      <w:r>
        <w:rPr>
          <w:rFonts w:hint="eastAsia"/>
        </w:rPr>
        <w:t>　　　　一、中级车行业优势</w:t>
      </w:r>
      <w:r>
        <w:rPr>
          <w:rFonts w:hint="eastAsia"/>
        </w:rPr>
        <w:br/>
      </w:r>
      <w:r>
        <w:rPr>
          <w:rFonts w:hint="eastAsia"/>
        </w:rPr>
        <w:t>　　　　二、中级车行业劣势</w:t>
      </w:r>
      <w:r>
        <w:rPr>
          <w:rFonts w:hint="eastAsia"/>
        </w:rPr>
        <w:br/>
      </w:r>
      <w:r>
        <w:rPr>
          <w:rFonts w:hint="eastAsia"/>
        </w:rPr>
        <w:t>　　　　三、中级车市场机会</w:t>
      </w:r>
      <w:r>
        <w:rPr>
          <w:rFonts w:hint="eastAsia"/>
        </w:rPr>
        <w:br/>
      </w:r>
      <w:r>
        <w:rPr>
          <w:rFonts w:hint="eastAsia"/>
        </w:rPr>
        <w:t>　　　　四、中级车市场威胁</w:t>
      </w:r>
      <w:r>
        <w:rPr>
          <w:rFonts w:hint="eastAsia"/>
        </w:rPr>
        <w:br/>
      </w:r>
      <w:r>
        <w:rPr>
          <w:rFonts w:hint="eastAsia"/>
        </w:rPr>
        <w:t>　　第二节 中级车行业风险及对策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2024-2025年中级车行业发展环境分析</w:t>
      </w:r>
      <w:r>
        <w:rPr>
          <w:rFonts w:hint="eastAsia"/>
        </w:rPr>
        <w:br/>
      </w:r>
      <w:r>
        <w:rPr>
          <w:rFonts w:hint="eastAsia"/>
        </w:rPr>
        <w:t>　　　　一、中级车行业主管部门与监管体制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[.中.智林.]中级车行业发展建议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中级车行业历程</w:t>
      </w:r>
      <w:r>
        <w:rPr>
          <w:rFonts w:hint="eastAsia"/>
        </w:rPr>
        <w:br/>
      </w:r>
      <w:r>
        <w:rPr>
          <w:rFonts w:hint="eastAsia"/>
        </w:rPr>
        <w:t>　　图表 中级车行业生命周期</w:t>
      </w:r>
      <w:r>
        <w:rPr>
          <w:rFonts w:hint="eastAsia"/>
        </w:rPr>
        <w:br/>
      </w:r>
      <w:r>
        <w:rPr>
          <w:rFonts w:hint="eastAsia"/>
        </w:rPr>
        <w:t>　　图表 中级车行业产业链分析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2025-2031年中国中级车市场容量预测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1b1c566f242e2" w:history="1">
        <w:r>
          <w:rPr>
            <w:rStyle w:val="Hyperlink"/>
          </w:rPr>
          <w:t>2025-2031年全球与中国中级车发展现状及前景趋势报告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1b1c566f242e2" w:history="1">
        <w:r>
          <w:rPr>
            <w:rStyle w:val="Hyperlink"/>
          </w:rPr>
          <w:t>https://www.20087.com/3/03/ZhongJiCheShiChangQianJingYuCe.html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子二手车网、中级车销量排行榜、2025年最建议买的车、中级车隔音效果最好的车排行、家用车推荐哪一款车比较实用、中级车工证有什么用、15万以内性价比最高的车、中级车和高级车的区别、十五万左右买什么车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4ebfe564546e7" w:history="1">
      <w:r>
        <w:rPr>
          <w:rStyle w:val="Hyperlink"/>
        </w:rPr>
        <w:t>2025-2031年全球与中国中级车发展现状及前景趋势报告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ongJiCheShiChangQianJingYuCe.html" TargetMode="External" Id="R3551b1c566f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ongJiCheShiChangQianJingYuCe.html" TargetMode="External" Id="R53d4ebfe564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2024-08-28T00:58:00Z</dcterms:created>
  <dcterms:modified xsi:type="dcterms:W3CDTF">2024-08-28T01:58:00Z</dcterms:modified>
  <dc:subject>2025-2031年全球与中国中级车发展现状及前景趋势报告</dc:subject>
  <dc:title>2025-2031年全球与中国中级车发展现状及前景趋势报告</dc:title>
  <cp:keywords>2025-2031年全球与中国中级车发展现状及前景趋势报告</cp:keywords>
  <dc:description>2025-2031年全球与中国中级车发展现状及前景趋势报告</dc:description>
</cp:coreProperties>
</file>