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fb4d6dbe4391" w:history="1">
              <w:r>
                <w:rPr>
                  <w:rStyle w:val="Hyperlink"/>
                </w:rPr>
                <w:t>2024年版中国四川省减震器制造行业深度调研及发展趋势分析报告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fb4d6dbe4391" w:history="1">
              <w:r>
                <w:rPr>
                  <w:rStyle w:val="Hyperlink"/>
                </w:rPr>
                <w:t>2024年版中国四川省减震器制造行业深度调研及发展趋势分析报告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3fb4d6dbe4391" w:history="1">
                <w:r>
                  <w:rPr>
                    <w:rStyle w:val="Hyperlink"/>
                  </w:rPr>
                  <w:t>https://www.20087.com/3/83/SiChuanShengJianZhenQiZhiZaoShiC.html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减震器制造是一种重要的工业产品，近年来随着地震科学技术和制造业的发展，市场需求持续增长。目前，四川省减震器广泛应用于建筑结构、桥梁等多个领域，用于提供高效、可靠的抗震保护。随着材料科学和制造技术的进步，四川省减震器不仅在减震效果方面有所提升，还在耐用性和成本效益方面进行了改进。此外，随着消费者对高品质减震器的需求增加，市场上出现了更多高性能的四川省减震器产品。</w:t>
      </w:r>
      <w:r>
        <w:rPr>
          <w:rFonts w:hint="eastAsia"/>
        </w:rPr>
        <w:br/>
      </w:r>
      <w:r>
        <w:rPr>
          <w:rFonts w:hint="eastAsia"/>
        </w:rPr>
        <w:t>　　未来，四川省减震器的发展将更加注重智能化和高效性。一方面，随着物联网技术的发展，四川省减震器将集成更多的智能功能，如远程监控、数据分析等，提高设备的智能化水平。另一方面，随着新材料和制造技术的进步，四川省减震器将采用更多高性能材料，提高减震效果和设备寿命，以适应更高要求的应用场景。此外，随着新技术的应用，四川省减震器还将探索更多应用场景，如智能建筑、自动化防震系统等，提高建筑结构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fb4d6dbe4391" w:history="1">
        <w:r>
          <w:rPr>
            <w:rStyle w:val="Hyperlink"/>
          </w:rPr>
          <w:t>2024年版中国四川省减震器制造行业深度调研及发展趋势分析报告</w:t>
        </w:r>
      </w:hyperlink>
      <w:r>
        <w:rPr>
          <w:rFonts w:hint="eastAsia"/>
        </w:rPr>
        <w:t>》深入剖析了当前四川省减震器制造行业的现状，全面梳理了四川省减震器制造市场需求、市场规模、产业链结构以及价格体系。四川省减震器制造报告探讨了四川省减震器制造各细分市场的特点，展望了市场前景与发展趋势，并基于权威数据进行了科学预测。同时，四川省减震器制造报告还对品牌竞争格局、市场集中度、重点企业运营状况进行了客观分析，指出了行业面临的风险与机遇。四川省减震器制造报告旨在为四川省减震器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1.1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减震器制造行业统计标准</w:t>
      </w:r>
      <w:r>
        <w:rPr>
          <w:rFonts w:hint="eastAsia"/>
        </w:rPr>
        <w:br/>
      </w:r>
      <w:r>
        <w:rPr>
          <w:rFonts w:hint="eastAsia"/>
        </w:rPr>
        <w:t>　　　　1.2.1 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减震器制造行业统计方法</w:t>
      </w:r>
      <w:r>
        <w:rPr>
          <w:rFonts w:hint="eastAsia"/>
        </w:rPr>
        <w:br/>
      </w:r>
      <w:r>
        <w:rPr>
          <w:rFonts w:hint="eastAsia"/>
        </w:rPr>
        <w:t>　　　　1.2.3 减震器制造行业数据种类</w:t>
      </w:r>
      <w:r>
        <w:rPr>
          <w:rFonts w:hint="eastAsia"/>
        </w:rPr>
        <w:br/>
      </w:r>
      <w:r>
        <w:rPr>
          <w:rFonts w:hint="eastAsia"/>
        </w:rPr>
        <w:t>　　1.3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（3）汽车后装市场发展状况分析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（4）弹簧行业运营状况及价格分析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（5）模具行业运营状况及价格分析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减震器制造行业发展状况分析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（5）减震器制造行业发展能力分析</w:t>
      </w:r>
      <w:r>
        <w:rPr>
          <w:rFonts w:hint="eastAsia"/>
        </w:rPr>
        <w:br/>
      </w:r>
      <w:r>
        <w:rPr>
          <w:rFonts w:hint="eastAsia"/>
        </w:rPr>
        <w:t>　　2.2 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2024-2030年全国减震器制造行业产销率分析</w:t>
      </w:r>
      <w:r>
        <w:rPr>
          <w:rFonts w:hint="eastAsia"/>
        </w:rPr>
        <w:br/>
      </w:r>
      <w:r>
        <w:rPr>
          <w:rFonts w:hint="eastAsia"/>
        </w:rPr>
        <w:t>　　2.4 2024年中国减震器行业运营分析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2024年减震器行业产销分析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2024年减震器行业盈亏分析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减震器制造行业发展规划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减震器制造行业重点区域市场分析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四川省减震器制造行业发展分析及预测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4.2.1 四川省减震器制造行业在行业中的地位变化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4.2.2 四川省减震器制造行业经济运行状况分析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四川省减震器制造行业企业分析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4.2.4 四川省减震器制造行业发展趋势预测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中^智^林－减震器制造行业发展趋势分析与预测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5.1.1 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5.2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5.2.1 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5.2.2 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5.2.3 减震器制造行业盈利因素分析</w:t>
      </w:r>
      <w:r>
        <w:rPr>
          <w:rFonts w:hint="eastAsia"/>
        </w:rPr>
        <w:br/>
      </w:r>
      <w:r>
        <w:rPr>
          <w:rFonts w:hint="eastAsia"/>
        </w:rPr>
        <w:t>　　5.3 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5.3.1 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5.3.2 减震器制造行业投资建议分析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1：减震器行业产业链</w:t>
      </w:r>
      <w:r>
        <w:rPr>
          <w:rFonts w:hint="eastAsia"/>
        </w:rPr>
        <w:br/>
      </w:r>
      <w:r>
        <w:rPr>
          <w:rFonts w:hint="eastAsia"/>
        </w:rPr>
        <w:t>　　图表 2：中国汽车月度销量（单位：万辆）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3：中国汽车销量及增速（单位：万辆，%）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4：3月国内钢材价格走势（单位：元/吨）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5：2月铜价走势（单位：元/吨，吨）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6：全球与中国原铝日均产量变化（单位：千吨）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7：LME铝库存与价格走势（单位：吨，美元/吨）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8：2024年中国合成橡胶产量前十省市（单位：万吨）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9：减震器制造行业经营效益分析（单位：个，人，万元，%）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16：中国中型减震器制造企业主要经济指标统计表（单位：万元，个，%）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17：中国小型减震器制造企业主要经济指标统计表（单位：万元，个，%）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28：其他性质减震器制造企业主要经济指标统计表（单位：万元，个，%）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fb4d6dbe4391" w:history="1">
        <w:r>
          <w:rPr>
            <w:rStyle w:val="Hyperlink"/>
          </w:rPr>
          <w:t>2024年版中国四川省减震器制造行业深度调研及发展趋势分析报告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3fb4d6dbe4391" w:history="1">
        <w:r>
          <w:rPr>
            <w:rStyle w:val="Hyperlink"/>
          </w:rPr>
          <w:t>https://www.20087.com/3/83/SiChuanShengJianZhenQiZhiZaoShiC.html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d7dd5dad49c5" w:history="1">
      <w:r>
        <w:rPr>
          <w:rStyle w:val="Hyperlink"/>
        </w:rPr>
        <w:t>2024年版中国四川省减震器制造行业深度调研及发展趋势分析报告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iChuanShengJianZhenQiZhiZaoShiC.html" TargetMode="External" Id="R3f43fb4d6db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iChuanShengJianZhenQiZhiZaoShiC.html" TargetMode="External" Id="Re036d7dd5da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2023-10-06T07:05:00Z</dcterms:created>
  <dcterms:modified xsi:type="dcterms:W3CDTF">2023-10-06T08:05:00Z</dcterms:modified>
  <dc:subject>2024年版中国四川省减震器制造行业深度调研及发展趋势分析报告</dc:subject>
  <dc:title>2024年版中国四川省减震器制造行业深度调研及发展趋势分析报告</dc:title>
  <cp:keywords>2024年版中国四川省减震器制造行业深度调研及发展趋势分析报告</cp:keywords>
  <dc:description>2024年版中国四川省减震器制造行业深度调研及发展趋势分析报告</dc:description>
</cp:coreProperties>
</file>