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144baf85542a4" w:history="1">
              <w:r>
                <w:rPr>
                  <w:rStyle w:val="Hyperlink"/>
                </w:rPr>
                <w:t>2026-2032年全球与中国船舶充电器行业发展分析及市场前景预测报告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144baf85542a4" w:history="1">
              <w:r>
                <w:rPr>
                  <w:rStyle w:val="Hyperlink"/>
                </w:rPr>
                <w:t>2026-2032年全球与中国船舶充电器行业发展分析及市场前景预测报告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144baf85542a4" w:history="1">
                <w:r>
                  <w:rPr>
                    <w:rStyle w:val="Hyperlink"/>
                  </w:rPr>
                  <w:t>https://www.20087.com/3/83/ChuanBoChongDianQiDeFaZhanQianJing.html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充电器是电动或混合动力船舶能源补给的关键岸电接口设备，主要用于将陆上电网交流电转换为适配船载电池系统的直流电，支持港口停泊期间的快速、安全充电。船舶充电器普遍采用高频开关电源拓扑，具备功率因数校正（PFC）、多级滤波及CAN/Modbus通信接口，可与船舶能源管理系统（EMS）协同调节充电曲线。设备设计强调防腐蚀（IP56以上）、防盐雾及船岸电气隔离，符合IEC 80005岸电标准。部分高端型号支持双向充放电，可在电网调峰时反向供电。然而，不同港口电网制式（电压、频率）差异导致设备兼容性复杂；同时，大功率充电产生的谐波对船上敏感电子设备构成潜在干扰。</w:t>
      </w:r>
      <w:r>
        <w:rPr>
          <w:rFonts w:hint="eastAsia"/>
        </w:rPr>
        <w:br/>
      </w:r>
      <w:r>
        <w:rPr>
          <w:rFonts w:hint="eastAsia"/>
        </w:rPr>
        <w:t>　　未来，船舶充电器将向标准化互操作、智能电网协同与绿色能源耦合方向演进。市场调研网指出，全球统一的船岸通信协议（如ISO 15118扩展）将实现“即插即充”与自动认证计费。设备将集成AI调度算法，根据电价、船舶离港时间与电池状态优化充电策略，降低用能成本。与港口光伏、储能系统联动的“光-储-充”一体化架构将减少对主网依赖，支撑零碳码头建设。此外，液冷散热与碳化硅（SiC）功率器件将提升功率密度与效率，缩小设备体积。随着IMO推动航运脱碳及全球绿色港口倡议落地，船舶充电器将从电力转换装置升级为船岸能源协同网络的智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144baf85542a4" w:history="1">
        <w:r>
          <w:rPr>
            <w:rStyle w:val="Hyperlink"/>
          </w:rPr>
          <w:t>2026-2032年全球与中国船舶充电器行业发展分析及市场前景预测报告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船舶充电器行业的市场规模、需求变化、产业链动态及区域发展格局。报告重点解读了船舶充电器行业竞争态势与重点企业的市场表现，并通过科学研判行业趋势与前景，揭示了船舶充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太阳能充电器</w:t>
      </w:r>
      <w:r>
        <w:rPr>
          <w:rFonts w:hint="eastAsia"/>
        </w:rPr>
        <w:br/>
      </w:r>
      <w:r>
        <w:rPr>
          <w:rFonts w:hint="eastAsia"/>
        </w:rPr>
        <w:t>　　　　1.3.3 电池充电器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　　1.4.4 海军舰船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船舶充电器有利因素</w:t>
      </w:r>
      <w:r>
        <w:rPr>
          <w:rFonts w:hint="eastAsia"/>
        </w:rPr>
        <w:br/>
      </w:r>
      <w:r>
        <w:rPr>
          <w:rFonts w:hint="eastAsia"/>
        </w:rPr>
        <w:t>　　　　1.5.3 .2 船舶充电器不利因素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全球主要厂商船舶充电器产品类型及应用</w:t>
      </w:r>
      <w:r>
        <w:rPr>
          <w:rFonts w:hint="eastAsia"/>
        </w:rPr>
        <w:br/>
      </w:r>
      <w:r>
        <w:rPr>
          <w:rFonts w:hint="eastAsia"/>
        </w:rPr>
        <w:t>　　2.9 船舶充电器行业集中度、竞争程度分析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全球船舶充电器总体规模分析</w:t>
      </w:r>
      <w:r>
        <w:rPr>
          <w:rFonts w:hint="eastAsia"/>
        </w:rPr>
        <w:br/>
      </w:r>
      <w:r>
        <w:rPr>
          <w:rFonts w:hint="eastAsia"/>
        </w:rPr>
        <w:t>　　3.1 全球船舶充电器供需现状及预测（2021-2032）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全球船舶充电器销量及销售额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船舶充电器销量、收入、价格及毛利率（2021-2026）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全球不同产品类型船舶充电器销量（2021-2032）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不同应用船舶充电器分析</w:t>
      </w:r>
      <w:r>
        <w:rPr>
          <w:rFonts w:hint="eastAsia"/>
        </w:rPr>
        <w:br/>
      </w:r>
      <w:r>
        <w:rPr>
          <w:rFonts w:hint="eastAsia"/>
        </w:rPr>
        <w:t>　　7.1 全球不同应用船舶充电器销量（2021-2032）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船舶充电器行业发展趋势</w:t>
      </w:r>
      <w:r>
        <w:rPr>
          <w:rFonts w:hint="eastAsia"/>
        </w:rPr>
        <w:br/>
      </w:r>
      <w:r>
        <w:rPr>
          <w:rFonts w:hint="eastAsia"/>
        </w:rPr>
        <w:t>　　8.2 船舶充电器行业主要驱动因素</w:t>
      </w:r>
      <w:r>
        <w:rPr>
          <w:rFonts w:hint="eastAsia"/>
        </w:rPr>
        <w:br/>
      </w:r>
      <w:r>
        <w:rPr>
          <w:rFonts w:hint="eastAsia"/>
        </w:rPr>
        <w:t>　　8.3 船舶充电器中国企业SWOT分析</w:t>
      </w:r>
      <w:r>
        <w:rPr>
          <w:rFonts w:hint="eastAsia"/>
        </w:rPr>
        <w:br/>
      </w:r>
      <w:r>
        <w:rPr>
          <w:rFonts w:hint="eastAsia"/>
        </w:rPr>
        <w:t>　　8.4 中国船舶充电器行业政策环境分析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船舶充电器行业供应链分析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船舶充电器主要原料及供应情况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船舶充电器行业采购模式</w:t>
      </w:r>
      <w:r>
        <w:rPr>
          <w:rFonts w:hint="eastAsia"/>
        </w:rPr>
        <w:br/>
      </w:r>
      <w:r>
        <w:rPr>
          <w:rFonts w:hint="eastAsia"/>
        </w:rPr>
        <w:t>　　9.3 船舶充电器行业生产模式</w:t>
      </w:r>
      <w:r>
        <w:rPr>
          <w:rFonts w:hint="eastAsia"/>
        </w:rPr>
        <w:br/>
      </w:r>
      <w:r>
        <w:rPr>
          <w:rFonts w:hint="eastAsia"/>
        </w:rPr>
        <w:t>　　9.4 船舶充电器行业销售模式及销售渠道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船舶充电器行业发展有利因素分析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进入船舶充电器行业壁垒</w:t>
      </w:r>
      <w:r>
        <w:rPr>
          <w:rFonts w:hint="eastAsia"/>
        </w:rPr>
        <w:br/>
      </w:r>
      <w:r>
        <w:rPr>
          <w:rFonts w:hint="eastAsia"/>
        </w:rPr>
        <w:t>　　表 7： 船舶充电器主要企业在国际市场占有率（按销量，2023-2026）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2025年船舶充电器主要企业在国际市场排名（按销量）&amp;（千台）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全球市场主要企业船舶充电器销量（2023-2026）&amp;（千台）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船舶充电器主要企业在国际市场占有率（按收入，2023-2026）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全球市场主要企业船舶充电器销售价格（2023-2026）&amp;（元/台）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船舶充电器主要企业在中国市场占有率（按销量，2023-2026）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2025年船舶充电器主要企业在中国市场排名（按销量）&amp;（千台）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中国市场主要企业船舶充电器销量（2023-2026）&amp;（千台）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船舶充电器主要企业在中国市场占有率（按收入，2023-2026）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全球主要地区船舶充电器产量增速（CAGR）：（2021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全球主要地区船舶充电器产量（2021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全球主要地区船舶充电器产量（2021-2026）&amp;（千台）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全球主要地区船舶充电器产量（2027-2032）&amp;（千台）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全球主要地区船舶充电器产量市场份额（2021-2026）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中国市场船舶充电器产量、销量、进出口（2021-2026）&amp;（千台）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中国市场船舶充电器产量、销量、进出口预测（2027-2032）&amp;（千台）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全球主要地区船舶充电器销售收入增速：（2021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全球主要地区船舶充电器销量（千台）：2021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全球主要地区船舶充电器销量市场份额（2021-2026）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全球主要地区船舶充电器销量（2027-2032）&amp;（千台）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全球主要地区船舶充电器销量份额（2027-2032）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船舶充电器生产基地、销售区域、竞争对手及市场地位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船舶充电器产品规格、参数及市场应用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船舶充电器销量（千台）、收入（万元）、价格（元/台）及毛利率（2021-2026）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全球不同产品类型船舶充电器销量（2021-2026）&amp;（千台）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全球不同产品类型船舶充电器销量市场份额（2021-2026）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全球不同产品类型船舶充电器销量预测（2027-2032）&amp;（千台）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全球市场不同产品类型船舶充电器销量市场份额预测（2027-2032）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全球不同产品类型船舶充电器收入（2021-2026）&amp;（万元）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全球不同产品类型船舶充电器收入市场份额（2021-2026）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全球不同产品类型船舶充电器收入预测（2027-2032）&amp;（万元）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全球不同产品类型船舶充电器收入市场份额预测（2027-2032）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中国不同产品类型船舶充电器销量（2021-2026）&amp;（千台）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中国不同产品类型船舶充电器销量市场份额（2021-2026）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中国不同产品类型船舶充电器销量预测（2027-2032）&amp;（千台）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全球市场不同产品类型船舶充电器销量市场份额预测（2027-2032）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中国不同产品类型船舶充电器收入（2021-2026）&amp;（万元）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中国不同产品类型船舶充电器收入市场份额（2021-2026）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中国不同产品类型船舶充电器收入预测（2027-2032）&amp;（万元）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中国不同产品类型船舶充电器收入市场份额预测（2027-2032）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全球不同应用船舶充电器销量（2021-2026）&amp;（千台）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全球不同应用船舶充电器销量市场份额（2021-2026）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全球不同应用船舶充电器销量预测（2027-2032）&amp;（千台）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全球市场不同应用船舶充电器销量市场份额预测（2027-2032）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全球不同应用船舶充电器收入（2021-2026）&amp;（万元）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全球不同应用船舶充电器收入市场份额（2021-2026）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全球不同应用船舶充电器收入预测（2027-2032）&amp;（万元）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全球不同应用船舶充电器收入市场份额预测（2027-2032）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中国不同应用船舶充电器销量（2021-2026）&amp;（千台）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中国不同应用船舶充电器销量市场份额（2021-2026）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中国不同应用船舶充电器销量预测（2027-2032）&amp;（千台）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中国市场不同应用船舶充电器销量市场份额预测（2027-2032）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中国不同应用船舶充电器收入（2021-2026）&amp;（万元）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中国不同应用船舶充电器收入市场份额（2021-2026）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中国不同应用船舶充电器收入预测（2027-2032）&amp;（万元）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中国不同应用船舶充电器收入市场份额预测（2027-2032）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船舶充电器行业发展趋势</w:t>
      </w:r>
      <w:r>
        <w:rPr>
          <w:rFonts w:hint="eastAsia"/>
        </w:rPr>
        <w:br/>
      </w:r>
      <w:r>
        <w:rPr>
          <w:rFonts w:hint="eastAsia"/>
        </w:rPr>
        <w:t>　　表 191： 船舶充电器行业主要驱动因素</w:t>
      </w:r>
      <w:r>
        <w:rPr>
          <w:rFonts w:hint="eastAsia"/>
        </w:rPr>
        <w:br/>
      </w:r>
      <w:r>
        <w:rPr>
          <w:rFonts w:hint="eastAsia"/>
        </w:rPr>
        <w:t>　　表 192： 船舶充电器行业供应链分析</w:t>
      </w:r>
      <w:r>
        <w:rPr>
          <w:rFonts w:hint="eastAsia"/>
        </w:rPr>
        <w:br/>
      </w:r>
      <w:r>
        <w:rPr>
          <w:rFonts w:hint="eastAsia"/>
        </w:rPr>
        <w:t>　　表 193： 船舶充电器上游原料供应商</w:t>
      </w:r>
      <w:r>
        <w:rPr>
          <w:rFonts w:hint="eastAsia"/>
        </w:rPr>
        <w:br/>
      </w:r>
      <w:r>
        <w:rPr>
          <w:rFonts w:hint="eastAsia"/>
        </w:rPr>
        <w:t>　　表 194： 船舶充电器主要地区不同应用客户分析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船舶充电器典型经销商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太阳能充电器产品图片</w:t>
      </w:r>
      <w:r>
        <w:rPr>
          <w:rFonts w:hint="eastAsia"/>
        </w:rPr>
        <w:br/>
      </w:r>
      <w:r>
        <w:rPr>
          <w:rFonts w:hint="eastAsia"/>
        </w:rPr>
        <w:t>　　图 5： 电池充电器产品图片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全球不同应用船舶充电器市场份额2025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客船</w:t>
      </w:r>
      <w:r>
        <w:rPr>
          <w:rFonts w:hint="eastAsia"/>
        </w:rPr>
        <w:br/>
      </w:r>
      <w:r>
        <w:rPr>
          <w:rFonts w:hint="eastAsia"/>
        </w:rPr>
        <w:t>　　图 10： 货船</w:t>
      </w:r>
      <w:r>
        <w:rPr>
          <w:rFonts w:hint="eastAsia"/>
        </w:rPr>
        <w:br/>
      </w:r>
      <w:r>
        <w:rPr>
          <w:rFonts w:hint="eastAsia"/>
        </w:rPr>
        <w:t>　　图 11： 海军舰船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2025年全球前五大生产商船舶充电器市场份额</w:t>
      </w:r>
      <w:r>
        <w:rPr>
          <w:rFonts w:hint="eastAsia"/>
        </w:rPr>
        <w:br/>
      </w:r>
      <w:r>
        <w:rPr>
          <w:rFonts w:hint="eastAsia"/>
        </w:rPr>
        <w:t>　　图 14： 2025年全球船舶充电器第一梯队、第二梯队和第三梯队厂商及市场份额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全球船舶充电器产能、产量、产能利用率及发展趋势（2021-2032）&amp;（千台）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全球船舶充电器产量、需求量及发展趋势（2021-2032）&amp;（千台）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全球主要地区船舶充电器产量市场份额（2021-2032）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中国船舶充电器产能、产量、产能利用率及发展趋势（2021-2032）&amp;（千台）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中国船舶充电器产量、市场需求量及发展趋势（2021-2032）&amp;（千台）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全球船舶充电器市场销售额及增长率：（2021-2032）&amp;（万元）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全球市场船舶充电器市场规模：2021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全球市场船舶充电器价格趋势（2021-2032）&amp;（元/台）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全球主要地区船舶充电器销售收入（2021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全球主要地区船舶充电器销售收入市场份额（2021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北美市场船舶充电器收入及增长率（2021-2032）&amp;（万元）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欧洲市场船舶充电器收入及增长率（2021-2032）&amp;（万元）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中国市场船舶充电器收入及增长率（2021-2032）&amp;（万元）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日本市场船舶充电器收入及增长率（2021-2032）&amp;（万元）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东南亚市场船舶充电器收入及增长率（2021-2032）&amp;（万元）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印度市场船舶充电器收入及增长率（2021-2032）&amp;（万元）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南美市场船舶充电器收入及增长率（2021-2032）&amp;（万元）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中东市场船舶充电器销量及增长率（2021-2032）&amp;（千台）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中东市场船舶充电器收入及增长率（2021-2032）&amp;（万元）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全球不同产品类型船舶充电器价格走势（2021-2032）&amp;（元/台）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全球不同应用船舶充电器价格走势（2021-2032）&amp;（元/台）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船舶充电器中国企业SWOT分析</w:t>
      </w:r>
      <w:r>
        <w:rPr>
          <w:rFonts w:hint="eastAsia"/>
        </w:rPr>
        <w:br/>
      </w:r>
      <w:r>
        <w:rPr>
          <w:rFonts w:hint="eastAsia"/>
        </w:rPr>
        <w:t>　　图 45： 船舶充电器产业链</w:t>
      </w:r>
      <w:r>
        <w:rPr>
          <w:rFonts w:hint="eastAsia"/>
        </w:rPr>
        <w:br/>
      </w:r>
      <w:r>
        <w:rPr>
          <w:rFonts w:hint="eastAsia"/>
        </w:rPr>
        <w:t>　　图 46： 船舶充电器行业采购模式分析</w:t>
      </w:r>
      <w:r>
        <w:rPr>
          <w:rFonts w:hint="eastAsia"/>
        </w:rPr>
        <w:br/>
      </w:r>
      <w:r>
        <w:rPr>
          <w:rFonts w:hint="eastAsia"/>
        </w:rPr>
        <w:t>　　图 47： 船舶充电器行业生产模式</w:t>
      </w:r>
      <w:r>
        <w:rPr>
          <w:rFonts w:hint="eastAsia"/>
        </w:rPr>
        <w:br/>
      </w:r>
      <w:r>
        <w:rPr>
          <w:rFonts w:hint="eastAsia"/>
        </w:rPr>
        <w:t>　　图 48： 船舶充电器行业销售模式分析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144baf85542a4" w:history="1">
        <w:r>
          <w:rPr>
            <w:rStyle w:val="Hyperlink"/>
          </w:rPr>
          <w:t>2026-2032年全球与中国船舶充电器行业发展分析及市场前景预测报告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144baf85542a4" w:history="1">
        <w:r>
          <w:rPr>
            <w:rStyle w:val="Hyperlink"/>
          </w:rPr>
          <w:t>https://www.20087.com/3/83/ChuanBoChongDianQiDeFaZhanQianJing.html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4e1649e3943d4" w:history="1">
      <w:r>
        <w:rPr>
          <w:rStyle w:val="Hyperlink"/>
        </w:rPr>
        <w:t>2026-2032年全球与中国船舶充电器行业发展分析及市场前景预测报告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uanBoChongDianQiDeFaZhanQianJing.html" TargetMode="External" Id="Ra71144baf855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uanBoChongDianQiDeFaZhanQianJing.html" TargetMode="External" Id="R5244e1649e39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2026-02-11T01:06:01Z</dcterms:created>
  <dcterms:modified xsi:type="dcterms:W3CDTF">2026-02-11T02:06:01Z</dcterms:modified>
  <dc:subject>2026-2032年全球与中国船舶充电器行业发展分析及市场前景预测报告</dc:subject>
  <dc:title>2026-2032年全球与中国船舶充电器行业发展分析及市场前景预测报告</dc:title>
  <cp:keywords>2026-2032年全球与中国船舶充电器行业发展分析及市场前景预测报告</cp:keywords>
  <dc:description>2026-2032年全球与中国船舶充电器行业发展分析及市场前景预测报告</dc:description>
</cp:coreProperties>
</file>