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bb4d47e24eae" w:history="1">
              <w:r>
                <w:rPr>
                  <w:rStyle w:val="Hyperlink"/>
                </w:rPr>
                <w:t>2024-2030年中国轨道交通复合材料行业现状与发展趋势研究报告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bb4d47e24eae" w:history="1">
              <w:r>
                <w:rPr>
                  <w:rStyle w:val="Hyperlink"/>
                </w:rPr>
                <w:t>2024-2030年中国轨道交通复合材料行业现状与发展趋势研究报告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fbb4d47e24eae" w:history="1">
                <w:r>
                  <w:rPr>
                    <w:rStyle w:val="Hyperlink"/>
                  </w:rPr>
                  <w:t>https://www.20087.com/5/33/GuiDaoJiaoTongFuHeCaiLiaoFaZhanQuShiFenXi.html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复合材料凭借其轻质高强的特性，在列车车厢、轨道结构和桥梁建设中得到广泛应用，有助于减轻车辆重量，降低能耗，提高运行效率。碳纤维增强塑料（CFRP）和玻璃纤维增强塑料（GFRP）等复合材料的使用，已经显著改善了轨道交通系统的安全性、舒适性和经济性。</w:t>
      </w:r>
      <w:r>
        <w:rPr>
          <w:rFonts w:hint="eastAsia"/>
        </w:rPr>
        <w:br/>
      </w:r>
      <w:r>
        <w:rPr>
          <w:rFonts w:hint="eastAsia"/>
        </w:rPr>
        <w:t>　　未来，轨道交通复合材料将朝着更高性能和更低成本的方向发展。新型复合材料，如连续纤维增强热塑性塑料（CFT），将提供更好的可加工性和回收性，促进材料的循环利用。同时，智能复合材料，如嵌入传感器的结构，将使轨道车辆具备监测自身状态的能力，实现预防性维护。此外，设计和制造技术的创新，如3D打印，将简化复合材料部件的生产流程，提高定制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bb4d47e24eae" w:history="1">
        <w:r>
          <w:rPr>
            <w:rStyle w:val="Hyperlink"/>
          </w:rPr>
          <w:t>2024-2030年中国轨道交通复合材料行业现状与发展趋势研究报告</w:t>
        </w:r>
      </w:hyperlink>
      <w:r>
        <w:rPr>
          <w:rFonts w:hint="eastAsia"/>
        </w:rPr>
        <w:t>》基于权威数据资源与长期监测数据，全面分析了轨道交通复合材料行业现状、市场需求、市场规模及产业链结构。轨道交通复合材料报告探讨了价格变动、细分市场特征以及市场前景，并对未来发展趋势进行了科学预测。同时，轨道交通复合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三、轨道交通复合材料行业产业链简介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轨道交通复合材料行业发展成熟度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轨道交通复合材料行业相关政策、法规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提高我国轨道交通复合材料技术的对策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中国轨道交通复合材料市场发展调研</w:t>
      </w:r>
      <w:r>
        <w:rPr>
          <w:rFonts w:hint="eastAsia"/>
        </w:rPr>
        <w:br/>
      </w:r>
      <w:r>
        <w:rPr>
          <w:rFonts w:hint="eastAsia"/>
        </w:rPr>
        <w:t>　　第一节 轨道交通复合材料市场现状分析及预测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二、2024-2030年中国轨道交通复合材料市场规模预测</w:t>
      </w:r>
      <w:r>
        <w:rPr>
          <w:rFonts w:hint="eastAsia"/>
        </w:rPr>
        <w:br/>
      </w:r>
      <w:r>
        <w:rPr>
          <w:rFonts w:hint="eastAsia"/>
        </w:rPr>
        <w:t>　　第二节 轨道交通复合材料行业产能分析及预测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二、2024-2030年中国轨道交通复合材料行业产能预测</w:t>
      </w:r>
      <w:r>
        <w:rPr>
          <w:rFonts w:hint="eastAsia"/>
        </w:rPr>
        <w:br/>
      </w:r>
      <w:r>
        <w:rPr>
          <w:rFonts w:hint="eastAsia"/>
        </w:rPr>
        <w:t>　　第三节 轨道交通复合材料行业产量分析及预测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二、2024-2030年中国轨道交通复合材料行业产量预测</w:t>
      </w:r>
      <w:r>
        <w:rPr>
          <w:rFonts w:hint="eastAsia"/>
        </w:rPr>
        <w:br/>
      </w:r>
      <w:r>
        <w:rPr>
          <w:rFonts w:hint="eastAsia"/>
        </w:rPr>
        <w:t>　　第四节 轨道交通复合材料市场需求分析及预测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二、2024-2030年中国轨道交通复合材料市场需求预测</w:t>
      </w:r>
      <w:r>
        <w:rPr>
          <w:rFonts w:hint="eastAsia"/>
        </w:rPr>
        <w:br/>
      </w:r>
      <w:r>
        <w:rPr>
          <w:rFonts w:hint="eastAsia"/>
        </w:rPr>
        <w:t>　　第五节 轨道交通复合材料进出口数据分析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二、2024-2030年国内轨道交通复合材料进出口情况预测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中国轨道交通复合材料行业规模情况分析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三、轨道交通复合材料行业资产规模状况分析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四、轨道交通复合材料行业市场规模状况分析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五、轨道交通复合材料行业敏感性分析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中国轨道交通复合材料行业财务能力分析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三、主要轨道交通复合材料品牌产品价位分析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五、价格在轨道交通复合材料行业竞争中的重要性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2024年中国轨道交通复合材料行业上下游行业发展分析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轨道交通复合材料上游行业分析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四、上游供给对轨道交通复合材料行业的影响</w:t>
      </w:r>
      <w:r>
        <w:rPr>
          <w:rFonts w:hint="eastAsia"/>
        </w:rPr>
        <w:br/>
      </w:r>
      <w:r>
        <w:rPr>
          <w:rFonts w:hint="eastAsia"/>
        </w:rPr>
        <w:t>　　第二节 轨道交通复合材料下游行业分析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四、下游需求对轨道交通复合材料行业的影响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2024年中国轨道交通复合材料产业市场竞争格局分析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2024年中国轨道交通复合材料产业竞争现状分析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一、轨道交通复合材料竞争力分析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三、轨道交通复合材料价格竞争分析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2024年中国轨道交通复合材料产业集中度分析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2024-2030年提高轨道交通复合材料企业竞争力的策略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2024年影响轨道交通复合材料行业发展的主要因素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一、影响轨道交通复合材料行业运行的有利因素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二、影响轨道交通复合材料行业运行的稳定因素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三、影响轨道交通复合材料行业运行的不利因素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四、我国轨道交通复合材料行业发展面临的挑战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五、我国轨道交通复合材料行业发展面临的机遇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对轨道交通复合材料行业投资风险预警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一、2024-2030年轨道交通复合材料行业市场风险及控制策略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二、2024-2030年轨道交通复合材料行业政策风险及控制策略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三、2024-2030年轨道交通复合材料行业经营风险及控制策略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四、2024-2030年轨道交通复合材料同业竞争风险及控制策略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五、2024-2030年轨道交通复合材料行业其他风险及控制策略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2024-2030年轨道交通复合材料市场发展潜力分析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2024-2030年轨道交通复合材料行业发展趋势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2024-2030年轨道交通复合材料行业投资前景研究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 对我国轨道交通复合材料品牌的战略思考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2024-2030年中国轨道交通复合材料行业利润预测</w:t>
      </w:r>
      <w:r>
        <w:rPr>
          <w:rFonts w:hint="eastAsia"/>
        </w:rPr>
        <w:br/>
      </w:r>
      <w:r>
        <w:rPr>
          <w:rFonts w:hint="eastAsia"/>
        </w:rPr>
        <w:t>　　图表 2024年轨道交通复合材料行业壁垒</w:t>
      </w:r>
      <w:r>
        <w:rPr>
          <w:rFonts w:hint="eastAsia"/>
        </w:rPr>
        <w:br/>
      </w:r>
      <w:r>
        <w:rPr>
          <w:rFonts w:hint="eastAsia"/>
        </w:rPr>
        <w:t>　　图表 2024年轨道交通复合材料市场前景分析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2024-2030年中国轨道交通复合材料市场需求预测</w:t>
      </w:r>
      <w:r>
        <w:rPr>
          <w:rFonts w:hint="eastAsia"/>
        </w:rPr>
        <w:br/>
      </w:r>
      <w:r>
        <w:rPr>
          <w:rFonts w:hint="eastAsia"/>
        </w:rPr>
        <w:t>　　图表 2024年轨道交通复合材料发展趋势预测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bb4d47e24eae" w:history="1">
        <w:r>
          <w:rPr>
            <w:rStyle w:val="Hyperlink"/>
          </w:rPr>
          <w:t>2024-2030年中国轨道交通复合材料行业现状与发展趋势研究报告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fbb4d47e24eae" w:history="1">
        <w:r>
          <w:rPr>
            <w:rStyle w:val="Hyperlink"/>
          </w:rPr>
          <w:t>https://www.20087.com/5/33/GuiDaoJiaoTongFuHeCaiLiaoFaZhanQuShiFenXi.html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a16b6c824a3a" w:history="1">
      <w:r>
        <w:rPr>
          <w:rStyle w:val="Hyperlink"/>
        </w:rPr>
        <w:t>2024-2030年中国轨道交通复合材料行业现状与发展趋势研究报告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iDaoJiaoTongFuHeCaiLiaoFaZhanQuShiFenXi.html" TargetMode="External" Id="Rc31fbb4d47e2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iDaoJiaoTongFuHeCaiLiaoFaZhanQuShiFenXi.html" TargetMode="External" Id="R15e0a16b6c82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2024-04-01T03:50:00Z</dcterms:created>
  <dcterms:modified xsi:type="dcterms:W3CDTF">2024-04-01T04:50:00Z</dcterms:modified>
  <dc:subject>2024-2030年中国轨道交通复合材料行业现状与发展趋势研究报告</dc:subject>
  <dc:title>2024-2030年中国轨道交通复合材料行业现状与发展趋势研究报告</dc:title>
  <cp:keywords>2024-2030年中国轨道交通复合材料行业现状与发展趋势研究报告</cp:keywords>
  <dc:description>2024-2030年中国轨道交通复合材料行业现状与发展趋势研究报告</dc:description>
</cp:coreProperties>
</file>