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98c675eec4a89" w:history="1">
              <w:r>
                <w:rPr>
                  <w:rStyle w:val="Hyperlink"/>
                </w:rPr>
                <w:t>中国铁路货车市场调研与行业前景预测报告（2024年版）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98c675eec4a89" w:history="1">
              <w:r>
                <w:rPr>
                  <w:rStyle w:val="Hyperlink"/>
                </w:rPr>
                <w:t>中国铁路货车市场调研与行业前景预测报告（2024年版）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98c675eec4a89" w:history="1">
                <w:r>
                  <w:rPr>
                    <w:rStyle w:val="Hyperlink"/>
                  </w:rPr>
                  <w:t>https://www.20087.com/5/A3/TieLuHuoCheXuQiuFenXiBaoGao.html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车是铁路运输系统中不可或缺的组成部分，负责承载各类货物，包括大宗散装物资、集装箱、机械设备等。近年来，随着全球贸易的增长和物流效率的提升需求，铁路货车行业经历了显著的技术革新和标准化进程。新材料的应用、轻量化设计、智能化管理系统的集成，以及更严格的环保和安全标准，都推动了铁路货车的现代化。例如，采用高强度钢材和铝合金减少自重，提升载货能力；装备GPS和物联网技术，实现货物位置和状态的实时监控。</w:t>
      </w:r>
      <w:r>
        <w:rPr>
          <w:rFonts w:hint="eastAsia"/>
        </w:rPr>
        <w:br/>
      </w:r>
      <w:r>
        <w:rPr>
          <w:rFonts w:hint="eastAsia"/>
        </w:rPr>
        <w:t>　　未来，铁路货车的发展将更加注重智能化和可持续性。智能化方面，通过AI和大数据分析，货车将具备自主诊断和预测性维护能力，减少停机时间和维护成本，提高整体运营效率。可持续性方面，采用更加环保的材料和动力系统，减少碳排放，同时，研发可再生能源供电的电动货车，以适应绿色物流的发展趋势。此外，随着全球供应链的进一步整合，铁路货车将更加标准化和模块化，以支持快速换装和多式联运，提升国际物流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2023-2024年中国铁路货车产业运行环境分析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中国铁路货车行业政策环境分析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2023-2024年中国铁路货车产业运行形势分析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2023-2024年铁路货车产业运行走势分析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第三节 2023-2024年中国铁路货车产业发展存在问题分析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2018-2023年中国国内铁路货车行业总体数据分析</w:t>
      </w:r>
      <w:r>
        <w:rPr>
          <w:rFonts w:hint="eastAsia"/>
        </w:rPr>
        <w:br/>
      </w:r>
      <w:r>
        <w:rPr>
          <w:rFonts w:hint="eastAsia"/>
        </w:rPr>
        <w:t>　　第一节 2018-2023年中国国内铁路货车行业全部企业数据分析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一、2024年中国国内铁路货车行业全部企业数据分析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2018-2023年中国国内铁路货车行业不同规模企业数据分析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一、2024年中国国内铁路货车行业不同规模企业数据分析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2018-2023年中国国内铁路货车行业不同所有制企业数据分析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一、2024年中国国内铁路货车行业不同所有制企业数据分析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2023-2024年铁路货车行业发展现状状况分析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2023-2024年中国铁路货车行业发展形式回顾</w:t>
      </w:r>
      <w:r>
        <w:rPr>
          <w:rFonts w:hint="eastAsia"/>
        </w:rPr>
        <w:br/>
      </w:r>
      <w:r>
        <w:rPr>
          <w:rFonts w:hint="eastAsia"/>
        </w:rPr>
        <w:t>　　第二节 2023-2024年中国铁路货车行业供需状况分析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一、2023-2024年中国铁路货车行业产量增长分析</w:t>
      </w:r>
      <w:r>
        <w:rPr>
          <w:rFonts w:hint="eastAsia"/>
        </w:rPr>
        <w:br/>
      </w:r>
      <w:r>
        <w:rPr>
          <w:rFonts w:hint="eastAsia"/>
        </w:rPr>
        <w:t>　　　　二、2023-2024年中国铁路货车行业销量增长分析</w:t>
      </w:r>
      <w:r>
        <w:rPr>
          <w:rFonts w:hint="eastAsia"/>
        </w:rPr>
        <w:br/>
      </w:r>
      <w:r>
        <w:rPr>
          <w:rFonts w:hint="eastAsia"/>
        </w:rPr>
        <w:t>　　第三节 2024年中国铁路货车产量数据分析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一、中国铁路货车行业市场价格影响因素分析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二、2023-2024年中国铁路货车行业市场价格走势分析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2023-2024年中国铁路货车产业市场竞争格局透析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2023-2024年中国铁路货车产业竞争现状分析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一、中外铁路货车竞争力对比</w:t>
      </w:r>
      <w:r>
        <w:rPr>
          <w:rFonts w:hint="eastAsia"/>
        </w:rPr>
        <w:br/>
      </w:r>
      <w:r>
        <w:rPr>
          <w:rFonts w:hint="eastAsia"/>
        </w:rPr>
        <w:t>　　　　二、铁路货车产业成本竞争分析</w:t>
      </w:r>
      <w:r>
        <w:rPr>
          <w:rFonts w:hint="eastAsia"/>
        </w:rPr>
        <w:br/>
      </w:r>
      <w:r>
        <w:rPr>
          <w:rFonts w:hint="eastAsia"/>
        </w:rPr>
        <w:t>　　　　三、铁路货车技术竞争分析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2023-2024年中国铁路货车产业市场区域格局分析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2024-2030年中国铁路货车产业竞争格局预测分析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2023-2024年中国铁路货车重点企业关键性财务数据分析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晋西机器工业集团有限责任公司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中国北车集团沈阳机车车辆有限责任公司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中国南车集团株洲车辆厂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中国南车集团眉山车辆厂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中国南车集团北京二七车辆厂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中国北车集团济南机车车辆厂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中国南车集团石家庄车辆厂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中国北车集团哈尔滨车辆有限责任公司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2023-2024年中国铁路产业发展走势分析</w:t>
      </w:r>
      <w:r>
        <w:rPr>
          <w:rFonts w:hint="eastAsia"/>
        </w:rPr>
        <w:br/>
      </w:r>
      <w:r>
        <w:rPr>
          <w:rFonts w:hint="eastAsia"/>
        </w:rPr>
        <w:t>　　第一节 2023-2024年中国铁路的发展概况</w:t>
      </w:r>
      <w:r>
        <w:rPr>
          <w:rFonts w:hint="eastAsia"/>
        </w:rPr>
        <w:br/>
      </w:r>
      <w:r>
        <w:rPr>
          <w:rFonts w:hint="eastAsia"/>
        </w:rPr>
        <w:t>　　　　一、中国铁路的发展重点</w:t>
      </w:r>
      <w:r>
        <w:rPr>
          <w:rFonts w:hint="eastAsia"/>
        </w:rPr>
        <w:br/>
      </w:r>
      <w:r>
        <w:rPr>
          <w:rFonts w:hint="eastAsia"/>
        </w:rPr>
        <w:t>　　　　二、中国铁路面临的发展机遇</w:t>
      </w:r>
      <w:r>
        <w:rPr>
          <w:rFonts w:hint="eastAsia"/>
        </w:rPr>
        <w:br/>
      </w:r>
      <w:r>
        <w:rPr>
          <w:rFonts w:hint="eastAsia"/>
        </w:rPr>
        <w:t>　　　　三、铁路建设管理策略</w:t>
      </w:r>
      <w:r>
        <w:rPr>
          <w:rFonts w:hint="eastAsia"/>
        </w:rPr>
        <w:br/>
      </w:r>
      <w:r>
        <w:rPr>
          <w:rFonts w:hint="eastAsia"/>
        </w:rPr>
        <w:t>　　　　四、西部铁路建设发展政策建议</w:t>
      </w:r>
      <w:r>
        <w:rPr>
          <w:rFonts w:hint="eastAsia"/>
        </w:rPr>
        <w:br/>
      </w:r>
      <w:r>
        <w:rPr>
          <w:rFonts w:hint="eastAsia"/>
        </w:rPr>
        <w:t>　　第二节 2023-2024年中国合资铁路的建设分析</w:t>
      </w:r>
      <w:r>
        <w:rPr>
          <w:rFonts w:hint="eastAsia"/>
        </w:rPr>
        <w:br/>
      </w:r>
      <w:r>
        <w:rPr>
          <w:rFonts w:hint="eastAsia"/>
        </w:rPr>
        <w:t>　　　　一、合资铁路发展概况</w:t>
      </w:r>
      <w:r>
        <w:rPr>
          <w:rFonts w:hint="eastAsia"/>
        </w:rPr>
        <w:br/>
      </w:r>
      <w:r>
        <w:rPr>
          <w:rFonts w:hint="eastAsia"/>
        </w:rPr>
        <w:t>　　　　二、中国合资铁路发展存在的主要问题及成因</w:t>
      </w:r>
      <w:r>
        <w:rPr>
          <w:rFonts w:hint="eastAsia"/>
        </w:rPr>
        <w:br/>
      </w:r>
      <w:r>
        <w:rPr>
          <w:rFonts w:hint="eastAsia"/>
        </w:rPr>
        <w:t>　　　　三、发展中国合资铁的策略与建议</w:t>
      </w:r>
      <w:r>
        <w:rPr>
          <w:rFonts w:hint="eastAsia"/>
        </w:rPr>
        <w:br/>
      </w:r>
      <w:r>
        <w:rPr>
          <w:rFonts w:hint="eastAsia"/>
        </w:rPr>
        <w:t>　　第三节 2023-2024年中国铁路建设投融资分析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一、铁路基本建设投资分析</w:t>
      </w:r>
      <w:r>
        <w:rPr>
          <w:rFonts w:hint="eastAsia"/>
        </w:rPr>
        <w:br/>
      </w:r>
      <w:r>
        <w:rPr>
          <w:rFonts w:hint="eastAsia"/>
        </w:rPr>
        <w:t>　　　　二、bot融资方式在中国铁路基本建设的应用</w:t>
      </w:r>
      <w:r>
        <w:rPr>
          <w:rFonts w:hint="eastAsia"/>
        </w:rPr>
        <w:br/>
      </w:r>
      <w:r>
        <w:rPr>
          <w:rFonts w:hint="eastAsia"/>
        </w:rPr>
        <w:t>　　　　三、中国铁路在投融资方面存在的问题及对策</w:t>
      </w:r>
      <w:r>
        <w:rPr>
          <w:rFonts w:hint="eastAsia"/>
        </w:rPr>
        <w:br/>
      </w:r>
      <w:r>
        <w:rPr>
          <w:rFonts w:hint="eastAsia"/>
        </w:rPr>
        <w:t>　　　　四、铁路在拓宽融资渠道的三个重要条件</w:t>
      </w:r>
      <w:r>
        <w:rPr>
          <w:rFonts w:hint="eastAsia"/>
        </w:rPr>
        <w:br/>
      </w:r>
      <w:r>
        <w:rPr>
          <w:rFonts w:hint="eastAsia"/>
        </w:rPr>
        <w:t>　　　　五、铁路建设的筹资融资策略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2023-2024年中国铁路货运产业运行态势分析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2023-2024年中国铁路货运发展分析</w:t>
      </w:r>
      <w:r>
        <w:rPr>
          <w:rFonts w:hint="eastAsia"/>
        </w:rPr>
        <w:br/>
      </w:r>
      <w:r>
        <w:rPr>
          <w:rFonts w:hint="eastAsia"/>
        </w:rPr>
        <w:t>　　　　一、铁路货运收入清算问题浅析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　　四、中国铁路货运价格体系</w:t>
      </w:r>
      <w:r>
        <w:rPr>
          <w:rFonts w:hint="eastAsia"/>
        </w:rPr>
        <w:br/>
      </w:r>
      <w:r>
        <w:rPr>
          <w:rFonts w:hint="eastAsia"/>
        </w:rPr>
        <w:t>　　第二节 2023-2024年中国铁路货运市场存在的问题</w:t>
      </w:r>
      <w:r>
        <w:rPr>
          <w:rFonts w:hint="eastAsia"/>
        </w:rPr>
        <w:br/>
      </w:r>
      <w:r>
        <w:rPr>
          <w:rFonts w:hint="eastAsia"/>
        </w:rPr>
        <w:t>　　　　一、铁路货运市场份额下降的原因分析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二、铁路货运在运输结构和运输服务方式存在的缺陷</w:t>
      </w:r>
      <w:r>
        <w:rPr>
          <w:rFonts w:hint="eastAsia"/>
        </w:rPr>
        <w:br/>
      </w:r>
      <w:r>
        <w:rPr>
          <w:rFonts w:hint="eastAsia"/>
        </w:rPr>
        <w:t>　　第三节 2023-2024年中国铁路货物运输发展战略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三、济研：铁路货运企业发展战略浅析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2024-2030年中国铁路货车产业发展前景预测分析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2024-2030年中国铁路货车产业发展趋势分析</w:t>
      </w:r>
      <w:r>
        <w:rPr>
          <w:rFonts w:hint="eastAsia"/>
        </w:rPr>
        <w:br/>
      </w:r>
      <w:r>
        <w:rPr>
          <w:rFonts w:hint="eastAsia"/>
        </w:rPr>
        <w:t>　　　　一、铁路货车前景展望分析</w:t>
      </w:r>
      <w:r>
        <w:rPr>
          <w:rFonts w:hint="eastAsia"/>
        </w:rPr>
        <w:br/>
      </w:r>
      <w:r>
        <w:rPr>
          <w:rFonts w:hint="eastAsia"/>
        </w:rPr>
        <w:t>　　　　二、我国铁路货车技术发展趋势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2024-2030年中国铁路货车产业市场预测分析</w:t>
      </w:r>
      <w:r>
        <w:rPr>
          <w:rFonts w:hint="eastAsia"/>
        </w:rPr>
        <w:br/>
      </w:r>
      <w:r>
        <w:rPr>
          <w:rFonts w:hint="eastAsia"/>
        </w:rPr>
        <w:t>　　　　一、铁路货车产量预测分析</w:t>
      </w:r>
      <w:r>
        <w:rPr>
          <w:rFonts w:hint="eastAsia"/>
        </w:rPr>
        <w:br/>
      </w:r>
      <w:r>
        <w:rPr>
          <w:rFonts w:hint="eastAsia"/>
        </w:rPr>
        <w:t>　　　　二、铁路货车需求预测分析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2024-2030年中国铁路货车产业市场盈利预测分析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2024-2030年中国铁路货车产业投资前景预测分析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2023-2024年中国铁路货车产业投资环境预测分析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2024-2030年中国铁路货车产业投资机会分析</w:t>
      </w:r>
      <w:r>
        <w:rPr>
          <w:rFonts w:hint="eastAsia"/>
        </w:rPr>
        <w:br/>
      </w:r>
      <w:r>
        <w:rPr>
          <w:rFonts w:hint="eastAsia"/>
        </w:rPr>
        <w:t>　　　　一、铁路货车投资吸引力分析</w:t>
      </w:r>
      <w:r>
        <w:rPr>
          <w:rFonts w:hint="eastAsia"/>
        </w:rPr>
        <w:br/>
      </w:r>
      <w:r>
        <w:rPr>
          <w:rFonts w:hint="eastAsia"/>
        </w:rPr>
        <w:t>　　　　二、铁路货车投资热点分析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2024-2030年中国铁路货车产业投资风险分析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2023-2024年中国gdp增长速度分析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2018-2023年中国铁路货车行业成长能力分析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2024年中国铁路货车行业需求区域分布格局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2024年中国铁路货车行业华东地区市场消费分析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2024年中国铁路货车行业中南地区市场消费分析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2024年中国铁路货车行业华北地区市场消费分析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2024年中国铁路货车行业西部地区市场消费分析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2023-2024年晋西机器工业集团有限责任公司主要经济指标分析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2023-2024年晋西机器工业集团有限责任公司盈利能力分析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2023-2024年晋西机器工业集团有限责任公司偿债能力分析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2023-2024年晋西机器工业集团有限责任公司运营能力分析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2023-2024年晋西机器工业集团有限责任公司成长能力分析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2023-2024年中国北车集团沈阳机车车辆有限责任公司主要经济指标分析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2023-2024年中国北车集团沈阳机车车辆有限责任公司盈利能力分析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2023-2024年中国北车集团沈阳机车车辆有限责任公司偿债能力分析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2023-2024年中国北车集团沈阳机车车辆有限责任公司运营能力分析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2023-2024年中国北车集团沈阳机车车辆有限责任公司成长能力分析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2023-2024年中国南车集团株洲车辆厂主要经济指标分析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2023-2024年中国南车集团株洲车辆厂盈利能力分析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2023-2024年中国南车集团株洲车辆厂偿债能力分析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2023-2024年中国南车集团株洲车辆厂运营能力分析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2023-2024年中国南车集团株洲车辆厂成长能力分析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2023-2024年南方汇通股份有限公司成长能力分析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2023-2024年中国北车集团哈尔滨车辆有限责任公司主要经济指标分析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2023-2024年中国北车集团哈尔滨车辆有限责任公司盈利能力分析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2023-2024年中国北车集团哈尔滨车辆有限责任公司偿债能力分析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2023-2024年中国北车集团哈尔滨车辆有限责任公司运营能力分析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2023-2024年中国北车集团哈尔滨车辆有限责任公司成长能力分析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2024-2030年中国铁路货车行业市场盈利能力趋势预测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98c675eec4a89" w:history="1">
        <w:r>
          <w:rPr>
            <w:rStyle w:val="Hyperlink"/>
          </w:rPr>
          <w:t>中国铁路货车市场调研与行业前景预测报告（2024年版）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98c675eec4a89" w:history="1">
        <w:r>
          <w:rPr>
            <w:rStyle w:val="Hyperlink"/>
          </w:rPr>
          <w:t>https://www.20087.com/5/A3/TieLuHuoCheXuQiuFenXiBaoGao.html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94f1c39af423d" w:history="1">
      <w:r>
        <w:rPr>
          <w:rStyle w:val="Hyperlink"/>
        </w:rPr>
        <w:t>中国铁路货车市场调研与行业前景预测报告（2024年版）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TieLuHuoCheXuQiuFenXiBaoGao.html" TargetMode="External" Id="R83c98c675eec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TieLuHuoCheXuQiuFenXiBaoGao.html" TargetMode="External" Id="R49a94f1c39af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2023-10-07T23:40:00Z</dcterms:created>
  <dcterms:modified xsi:type="dcterms:W3CDTF">2023-10-08T00:40:00Z</dcterms:modified>
  <dc:subject>中国铁路货车市场调研与行业前景预测报告（2024年版）</dc:subject>
  <dc:title>中国铁路货车市场调研与行业前景预测报告（2024年版）</dc:title>
  <cp:keywords>中国铁路货车市场调研与行业前景预测报告（2024年版）</cp:keywords>
  <dc:description>中国铁路货车市场调研与行业前景预测报告（2024年版）</dc:description>
</cp:coreProperties>
</file>