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941646ca4682" w:history="1">
              <w:r>
                <w:rPr>
                  <w:rStyle w:val="Hyperlink"/>
                </w:rPr>
                <w:t>2025-2031年中国客车发展现状调研及未来趋势预测报告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941646ca4682" w:history="1">
              <w:r>
                <w:rPr>
                  <w:rStyle w:val="Hyperlink"/>
                </w:rPr>
                <w:t>2025-2031年中国客车发展现状调研及未来趋势预测报告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3941646ca4682" w:history="1">
                <w:r>
                  <w:rPr>
                    <w:rStyle w:val="Hyperlink"/>
                  </w:rPr>
                  <w:t>https://www.20087.com/6/83/KeCheShiChangFenXiBaoGao.html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客运的重要工具，近年来随着新能源汽车和智能网联技术的发展，其市场正经历着深刻变革。电动客车和氢燃料客车的推广，显著降低了尾气排放，提高了能效。同时，自动驾驶技术的应用，提高了行车安全性和运营效率。智能调度系统和乘客信息系统的发展，优化了客车的运营管理和乘客体验。此外，轻量化材料和流线型设计的应用，降低了客车的能耗和运营成本。</w:t>
      </w:r>
      <w:r>
        <w:rPr>
          <w:rFonts w:hint="eastAsia"/>
        </w:rPr>
        <w:br/>
      </w:r>
      <w:r>
        <w:rPr>
          <w:rFonts w:hint="eastAsia"/>
        </w:rPr>
        <w:t>　　未来，客车将更加注重绿色化和智能化。随着碳中和目标的推进，纯电动和氢能源客车将占据更大市场份额，推动客车产业向零排放方向转型。同时，5G通信和物联网技术的集成，将使客车具备更高级别的自动驾驶能力，实现车队的智能调度和车辆的自主维护。此外，共享出行和定制化服务的兴起，将促使客车设计更加注重空间灵活性和多功能性，满足不同出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941646ca4682" w:history="1">
        <w:r>
          <w:rPr>
            <w:rStyle w:val="Hyperlink"/>
          </w:rPr>
          <w:t>2025-2031年中国客车发展现状调研及未来趋势预测报告</w:t>
        </w:r>
      </w:hyperlink>
      <w:r>
        <w:rPr>
          <w:rFonts w:hint="eastAsia"/>
        </w:rPr>
        <w:t>》基于国家统计局、客车相关协会等渠道的资料数据，全方位剖析了客车行业的现状与市场需求，详细探讨了客车市场规模、产业链构成及价格动态，并针对客车各细分市场进行了分析。同时，客车报告还对市场前景、发展趋势进行了科学预测，评估了行业内品牌竞争格局、市场集中度以及客车重点企业的表现。此外，客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客车行业界定</w:t>
      </w:r>
      <w:r>
        <w:rPr>
          <w:rFonts w:hint="eastAsia"/>
        </w:rPr>
        <w:br/>
      </w:r>
      <w:r>
        <w:rPr>
          <w:rFonts w:hint="eastAsia"/>
        </w:rPr>
        <w:t>　　第二节 客车行业发展历程</w:t>
      </w:r>
      <w:r>
        <w:rPr>
          <w:rFonts w:hint="eastAsia"/>
        </w:rPr>
        <w:br/>
      </w:r>
      <w:r>
        <w:rPr>
          <w:rFonts w:hint="eastAsia"/>
        </w:rPr>
        <w:t>　　第三节 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二、客车相关行业标准分析</w:t>
      </w:r>
      <w:r>
        <w:rPr>
          <w:rFonts w:hint="eastAsia"/>
        </w:rPr>
        <w:br/>
      </w:r>
      <w:r>
        <w:rPr>
          <w:rFonts w:hint="eastAsia"/>
        </w:rPr>
        <w:t>　　第三节 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中国客车行业生产现状分析</w:t>
      </w:r>
      <w:r>
        <w:rPr>
          <w:rFonts w:hint="eastAsia"/>
        </w:rPr>
        <w:br/>
      </w:r>
      <w:r>
        <w:rPr>
          <w:rFonts w:hint="eastAsia"/>
        </w:rPr>
        <w:t>　　第一节 客车行业总体规模</w:t>
      </w:r>
      <w:r>
        <w:rPr>
          <w:rFonts w:hint="eastAsia"/>
        </w:rPr>
        <w:br/>
      </w:r>
      <w:r>
        <w:rPr>
          <w:rFonts w:hint="eastAsia"/>
        </w:rPr>
        <w:t>　　第二节 客车行业产能概况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一、2019-2024年客车产能分析</w:t>
      </w:r>
      <w:r>
        <w:rPr>
          <w:rFonts w:hint="eastAsia"/>
        </w:rPr>
        <w:br/>
      </w:r>
      <w:r>
        <w:rPr>
          <w:rFonts w:hint="eastAsia"/>
        </w:rPr>
        <w:t>　　　　二、2025-2031年客车产能预测</w:t>
      </w:r>
      <w:r>
        <w:rPr>
          <w:rFonts w:hint="eastAsia"/>
        </w:rPr>
        <w:br/>
      </w:r>
      <w:r>
        <w:rPr>
          <w:rFonts w:hint="eastAsia"/>
        </w:rPr>
        <w:t>　　第三节 客车市场容量概况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一、2019-2024年客车市场容量分析</w:t>
      </w:r>
      <w:r>
        <w:rPr>
          <w:rFonts w:hint="eastAsia"/>
        </w:rPr>
        <w:br/>
      </w:r>
      <w:r>
        <w:rPr>
          <w:rFonts w:hint="eastAsia"/>
        </w:rPr>
        <w:t>　　　　二、客车产能配置与产能利用率调查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三、2025-2031年客车市场容量预测</w:t>
      </w:r>
      <w:r>
        <w:rPr>
          <w:rFonts w:hint="eastAsia"/>
        </w:rPr>
        <w:br/>
      </w:r>
      <w:r>
        <w:rPr>
          <w:rFonts w:hint="eastAsia"/>
        </w:rPr>
        <w:t>　　第四节 客车行业的生命周期分析</w:t>
      </w:r>
      <w:r>
        <w:rPr>
          <w:rFonts w:hint="eastAsia"/>
        </w:rPr>
        <w:br/>
      </w:r>
      <w:r>
        <w:rPr>
          <w:rFonts w:hint="eastAsia"/>
        </w:rPr>
        <w:t>　　第五节 客车行业供需情况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2025年国内客车产品市场价格及评述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国内客车产品价格影响因素分析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2025-2031年国内客车产品价格走势预测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一、客车行业生产情况分析</w:t>
      </w:r>
      <w:r>
        <w:rPr>
          <w:rFonts w:hint="eastAsia"/>
        </w:rPr>
        <w:br/>
      </w:r>
      <w:r>
        <w:rPr>
          <w:rFonts w:hint="eastAsia"/>
        </w:rPr>
        <w:t>　　　　二、客车行业销售情况分析</w:t>
      </w:r>
      <w:r>
        <w:rPr>
          <w:rFonts w:hint="eastAsia"/>
        </w:rPr>
        <w:br/>
      </w:r>
      <w:r>
        <w:rPr>
          <w:rFonts w:hint="eastAsia"/>
        </w:rPr>
        <w:t>　　　　三、客车行业产销情况分析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二、客车产品竞争策略分析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一、客车总体投资结构</w:t>
      </w:r>
      <w:r>
        <w:rPr>
          <w:rFonts w:hint="eastAsia"/>
        </w:rPr>
        <w:br/>
      </w:r>
      <w:r>
        <w:rPr>
          <w:rFonts w:hint="eastAsia"/>
        </w:rPr>
        <w:t>　　　　二、客车投资规模情况</w:t>
      </w:r>
      <w:r>
        <w:rPr>
          <w:rFonts w:hint="eastAsia"/>
        </w:rPr>
        <w:br/>
      </w:r>
      <w:r>
        <w:rPr>
          <w:rFonts w:hint="eastAsia"/>
        </w:rPr>
        <w:t>　　　　三、客车投资增速情况</w:t>
      </w:r>
      <w:r>
        <w:rPr>
          <w:rFonts w:hint="eastAsia"/>
        </w:rPr>
        <w:br/>
      </w:r>
      <w:r>
        <w:rPr>
          <w:rFonts w:hint="eastAsia"/>
        </w:rPr>
        <w:t>　　　　四、客车分地区投资分析</w:t>
      </w:r>
      <w:r>
        <w:rPr>
          <w:rFonts w:hint="eastAsia"/>
        </w:rPr>
        <w:br/>
      </w:r>
      <w:r>
        <w:rPr>
          <w:rFonts w:hint="eastAsia"/>
        </w:rPr>
        <w:t>　　第二节 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二、可以投资的客车模式</w:t>
      </w:r>
      <w:r>
        <w:rPr>
          <w:rFonts w:hint="eastAsia"/>
        </w:rPr>
        <w:br/>
      </w:r>
      <w:r>
        <w:rPr>
          <w:rFonts w:hint="eastAsia"/>
        </w:rPr>
        <w:t>　　　　三、2025年客车投资机会</w:t>
      </w:r>
      <w:r>
        <w:rPr>
          <w:rFonts w:hint="eastAsia"/>
        </w:rPr>
        <w:br/>
      </w:r>
      <w:r>
        <w:rPr>
          <w:rFonts w:hint="eastAsia"/>
        </w:rPr>
        <w:t>　　　　四、2025年客车投资新方向</w:t>
      </w:r>
      <w:r>
        <w:rPr>
          <w:rFonts w:hint="eastAsia"/>
        </w:rPr>
        <w:br/>
      </w:r>
      <w:r>
        <w:rPr>
          <w:rFonts w:hint="eastAsia"/>
        </w:rPr>
        <w:t>　　第三节 2025-2031年客车行业发展前景分析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一、未来客车行业发展分析</w:t>
      </w:r>
      <w:r>
        <w:rPr>
          <w:rFonts w:hint="eastAsia"/>
        </w:rPr>
        <w:br/>
      </w:r>
      <w:r>
        <w:rPr>
          <w:rFonts w:hint="eastAsia"/>
        </w:rPr>
        <w:t>　　　　二、未来客车行业技术开发方向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2025-2031年中国客车行业市场前景分析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客车主要原材料概述</w:t>
      </w:r>
      <w:r>
        <w:rPr>
          <w:rFonts w:hint="eastAsia"/>
        </w:rPr>
        <w:br/>
      </w:r>
      <w:r>
        <w:rPr>
          <w:rFonts w:hint="eastAsia"/>
        </w:rPr>
        <w:t>　　第二节 客车主要原材料2019-2024年价格及供应情况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2025-2031年客车主要原材料未来价格及供应情况预测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客车行业存在的问题</w:t>
      </w:r>
      <w:r>
        <w:rPr>
          <w:rFonts w:hint="eastAsia"/>
        </w:rPr>
        <w:br/>
      </w:r>
      <w:r>
        <w:rPr>
          <w:rFonts w:hint="eastAsia"/>
        </w:rPr>
        <w:t>　　第二节 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客车企业（一）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三、客车企业经营状况</w:t>
      </w:r>
      <w:r>
        <w:rPr>
          <w:rFonts w:hint="eastAsia"/>
        </w:rPr>
        <w:br/>
      </w:r>
      <w:r>
        <w:rPr>
          <w:rFonts w:hint="eastAsia"/>
        </w:rPr>
        <w:t>　　　　四、客车企业发展策略</w:t>
      </w:r>
      <w:r>
        <w:rPr>
          <w:rFonts w:hint="eastAsia"/>
        </w:rPr>
        <w:br/>
      </w:r>
      <w:r>
        <w:rPr>
          <w:rFonts w:hint="eastAsia"/>
        </w:rPr>
        <w:t>　　第二节 客车企业（二）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三、客车企业经营状况</w:t>
      </w:r>
      <w:r>
        <w:rPr>
          <w:rFonts w:hint="eastAsia"/>
        </w:rPr>
        <w:br/>
      </w:r>
      <w:r>
        <w:rPr>
          <w:rFonts w:hint="eastAsia"/>
        </w:rPr>
        <w:t>　　　　四、客车企业发展策略</w:t>
      </w:r>
      <w:r>
        <w:rPr>
          <w:rFonts w:hint="eastAsia"/>
        </w:rPr>
        <w:br/>
      </w:r>
      <w:r>
        <w:rPr>
          <w:rFonts w:hint="eastAsia"/>
        </w:rPr>
        <w:t>　　第三节 客车企业（三）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三、客车企业经营状况</w:t>
      </w:r>
      <w:r>
        <w:rPr>
          <w:rFonts w:hint="eastAsia"/>
        </w:rPr>
        <w:br/>
      </w:r>
      <w:r>
        <w:rPr>
          <w:rFonts w:hint="eastAsia"/>
        </w:rPr>
        <w:t>　　　　四、客车企业发展策略</w:t>
      </w:r>
      <w:r>
        <w:rPr>
          <w:rFonts w:hint="eastAsia"/>
        </w:rPr>
        <w:br/>
      </w:r>
      <w:r>
        <w:rPr>
          <w:rFonts w:hint="eastAsia"/>
        </w:rPr>
        <w:t>　　第四节 客车企业（四）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三、客车企业经营状况</w:t>
      </w:r>
      <w:r>
        <w:rPr>
          <w:rFonts w:hint="eastAsia"/>
        </w:rPr>
        <w:br/>
      </w:r>
      <w:r>
        <w:rPr>
          <w:rFonts w:hint="eastAsia"/>
        </w:rPr>
        <w:t>　　　　四、客车企业发展策略</w:t>
      </w:r>
      <w:r>
        <w:rPr>
          <w:rFonts w:hint="eastAsia"/>
        </w:rPr>
        <w:br/>
      </w:r>
      <w:r>
        <w:rPr>
          <w:rFonts w:hint="eastAsia"/>
        </w:rPr>
        <w:t>　　第五节 客车企业（五）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三、客车企业经营状况</w:t>
      </w:r>
      <w:r>
        <w:rPr>
          <w:rFonts w:hint="eastAsia"/>
        </w:rPr>
        <w:br/>
      </w:r>
      <w:r>
        <w:rPr>
          <w:rFonts w:hint="eastAsia"/>
        </w:rPr>
        <w:t>　　　　四、客车企业发展策略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中国客车产品竞争力优势分析</w:t>
      </w:r>
      <w:r>
        <w:rPr>
          <w:rFonts w:hint="eastAsia"/>
        </w:rPr>
        <w:br/>
      </w:r>
      <w:r>
        <w:rPr>
          <w:rFonts w:hint="eastAsia"/>
        </w:rPr>
        <w:t>　　第一节 客车整体产品竞争力分析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一、客车整体产品竞争力评价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二、客车产品竞争力评价结果分析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客车产品竞争力优势构建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一、客车产品竞争优势评价</w:t>
      </w:r>
      <w:r>
        <w:rPr>
          <w:rFonts w:hint="eastAsia"/>
        </w:rPr>
        <w:br/>
      </w:r>
      <w:r>
        <w:rPr>
          <w:rFonts w:hint="eastAsia"/>
        </w:rPr>
        <w:t>　　　　二、客车产品竞争优势构建建议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客车投资机会分析</w:t>
      </w:r>
      <w:r>
        <w:rPr>
          <w:rFonts w:hint="eastAsia"/>
        </w:rPr>
        <w:br/>
      </w:r>
      <w:r>
        <w:rPr>
          <w:rFonts w:hint="eastAsia"/>
        </w:rPr>
        <w:t>　　第二节 客车投资趋势分析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一、客车行业投资环境考察</w:t>
      </w:r>
      <w:r>
        <w:rPr>
          <w:rFonts w:hint="eastAsia"/>
        </w:rPr>
        <w:br/>
      </w:r>
      <w:r>
        <w:rPr>
          <w:rFonts w:hint="eastAsia"/>
        </w:rPr>
        <w:t>　　　　二、客车投资风险及控制策略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三、客车产品投资方向建议</w:t>
      </w:r>
      <w:r>
        <w:rPr>
          <w:rFonts w:hint="eastAsia"/>
        </w:rPr>
        <w:br/>
      </w:r>
      <w:r>
        <w:rPr>
          <w:rFonts w:hint="eastAsia"/>
        </w:rPr>
        <w:t>　　　　四、客车项目投资建议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客车行业历程</w:t>
      </w:r>
      <w:r>
        <w:rPr>
          <w:rFonts w:hint="eastAsia"/>
        </w:rPr>
        <w:br/>
      </w:r>
      <w:r>
        <w:rPr>
          <w:rFonts w:hint="eastAsia"/>
        </w:rPr>
        <w:t>　　图表 客车行业生命周期</w:t>
      </w:r>
      <w:r>
        <w:rPr>
          <w:rFonts w:hint="eastAsia"/>
        </w:rPr>
        <w:br/>
      </w:r>
      <w:r>
        <w:rPr>
          <w:rFonts w:hint="eastAsia"/>
        </w:rPr>
        <w:t>　　图表 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2025年中国客车市场前景分析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941646ca4682" w:history="1">
        <w:r>
          <w:rPr>
            <w:rStyle w:val="Hyperlink"/>
          </w:rPr>
          <w:t>2025-2031年中国客车发展现状调研及未来趋势预测报告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3941646ca4682" w:history="1">
        <w:r>
          <w:rPr>
            <w:rStyle w:val="Hyperlink"/>
          </w:rPr>
          <w:t>https://www.20087.com/6/83/KeCheShiChangFenXiBaoGao.html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b908db414452f" w:history="1">
      <w:r>
        <w:rPr>
          <w:rStyle w:val="Hyperlink"/>
        </w:rPr>
        <w:t>2025-2031年中国客车发展现状调研及未来趋势预测报告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eCheShiChangFenXiBaoGao.html" TargetMode="External" Id="R05a3941646c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eCheShiChangFenXiBaoGao.html" TargetMode="External" Id="R6ceb908db41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2024-10-29T08:09:00Z</dcterms:created>
  <dcterms:modified xsi:type="dcterms:W3CDTF">2024-10-29T09:09:00Z</dcterms:modified>
  <dc:subject>2025-2031年中国客车发展现状调研及未来趋势预测报告</dc:subject>
  <dc:title>2025-2031年中国客车发展现状调研及未来趋势预测报告</dc:title>
  <cp:keywords>2025-2031年中国客车发展现状调研及未来趋势预测报告</cp:keywords>
  <dc:description>2025-2031年中国客车发展现状调研及未来趋势预测报告</dc:description>
</cp:coreProperties>
</file>